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3A0782" w:rsidRDefault="002053A3" w:rsidP="00873492">
      <w:pPr>
        <w:spacing w:after="0"/>
        <w:jc w:val="right"/>
        <w:rPr>
          <w:rFonts w:ascii="Arial" w:hAnsi="Arial" w:cs="Arial"/>
          <w:sz w:val="18"/>
          <w:szCs w:val="18"/>
        </w:rPr>
      </w:pPr>
      <w:bookmarkStart w:id="0" w:name="_Hlk33711376"/>
      <w:r w:rsidRPr="003A0782">
        <w:rPr>
          <w:rFonts w:ascii="Arial" w:hAnsi="Arial" w:cs="Arial"/>
          <w:sz w:val="18"/>
          <w:szCs w:val="18"/>
        </w:rPr>
        <w:t>Үндэсний статистикийн хорооны даргын</w:t>
      </w:r>
    </w:p>
    <w:p w:rsidR="002053A3" w:rsidRPr="003A0782" w:rsidRDefault="002053A3" w:rsidP="00873492">
      <w:pPr>
        <w:spacing w:after="0"/>
        <w:jc w:val="right"/>
        <w:rPr>
          <w:rFonts w:ascii="Arial" w:hAnsi="Arial" w:cs="Arial"/>
          <w:sz w:val="18"/>
          <w:szCs w:val="18"/>
        </w:rPr>
      </w:pPr>
      <w:r w:rsidRPr="003A0782">
        <w:rPr>
          <w:rFonts w:ascii="Arial" w:hAnsi="Arial" w:cs="Arial"/>
          <w:sz w:val="18"/>
          <w:szCs w:val="18"/>
        </w:rPr>
        <w:t xml:space="preserve">2020 оны … дугаар сарын …-ны өдрийн ...... </w:t>
      </w:r>
    </w:p>
    <w:p w:rsidR="002053A3" w:rsidRPr="003A0782" w:rsidRDefault="002053A3" w:rsidP="00873492">
      <w:pPr>
        <w:spacing w:after="0"/>
        <w:jc w:val="right"/>
        <w:rPr>
          <w:rFonts w:ascii="Arial" w:hAnsi="Arial" w:cs="Arial"/>
          <w:sz w:val="18"/>
          <w:szCs w:val="18"/>
        </w:rPr>
      </w:pPr>
      <w:r w:rsidRPr="003A0782">
        <w:rPr>
          <w:rFonts w:ascii="Arial" w:hAnsi="Arial" w:cs="Arial"/>
          <w:sz w:val="18"/>
          <w:szCs w:val="18"/>
        </w:rPr>
        <w:t xml:space="preserve">тоот тушаалын I хавсралт  </w:t>
      </w: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right"/>
        <w:rPr>
          <w:rFonts w:ascii="Arial" w:hAnsi="Arial" w:cs="Arial"/>
          <w:sz w:val="18"/>
          <w:szCs w:val="18"/>
        </w:rPr>
      </w:pPr>
    </w:p>
    <w:p w:rsidR="002053A3" w:rsidRPr="003A0782" w:rsidRDefault="002053A3" w:rsidP="00873492">
      <w:pPr>
        <w:spacing w:after="0"/>
        <w:jc w:val="center"/>
        <w:rPr>
          <w:rFonts w:ascii="Arial" w:hAnsi="Arial" w:cs="Arial"/>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24"/>
          <w:szCs w:val="24"/>
        </w:rPr>
      </w:pPr>
      <w:r w:rsidRPr="003A0782">
        <w:rPr>
          <w:rFonts w:ascii="Arial" w:hAnsi="Arial" w:cs="Arial"/>
          <w:b/>
          <w:sz w:val="24"/>
          <w:szCs w:val="24"/>
        </w:rPr>
        <w:t xml:space="preserve">СОЁЛ, УРЛАГИЙН САЛБАРЫН </w:t>
      </w:r>
      <w:r w:rsidR="00025A5F" w:rsidRPr="003A0782">
        <w:rPr>
          <w:rFonts w:ascii="Arial" w:hAnsi="Arial" w:cs="Arial"/>
          <w:b/>
          <w:sz w:val="24"/>
          <w:szCs w:val="24"/>
        </w:rPr>
        <w:t xml:space="preserve">ОНЫ ЭЦСИЙН </w:t>
      </w:r>
      <w:r w:rsidRPr="003A0782">
        <w:rPr>
          <w:rFonts w:ascii="Arial" w:hAnsi="Arial" w:cs="Arial"/>
          <w:b/>
          <w:sz w:val="24"/>
          <w:szCs w:val="24"/>
        </w:rPr>
        <w:t>ЗАХИРГААНЫ СТАТИСТИК МЭДЭЭЛЛИЙН МАЯГТЫГ НӨХӨХ ЗААВАР</w:t>
      </w: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2053A3" w:rsidRPr="003A0782" w:rsidRDefault="002053A3"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18"/>
          <w:szCs w:val="18"/>
        </w:rPr>
      </w:pPr>
    </w:p>
    <w:p w:rsidR="00873492" w:rsidRPr="003A0782" w:rsidRDefault="00873492" w:rsidP="00873492">
      <w:pPr>
        <w:spacing w:after="0"/>
        <w:jc w:val="center"/>
        <w:rPr>
          <w:rFonts w:ascii="Arial" w:hAnsi="Arial" w:cs="Arial"/>
          <w:b/>
          <w:sz w:val="24"/>
          <w:szCs w:val="24"/>
        </w:rPr>
      </w:pPr>
    </w:p>
    <w:p w:rsidR="002053A3" w:rsidRPr="003A0782" w:rsidRDefault="002053A3" w:rsidP="00873492">
      <w:pPr>
        <w:spacing w:after="0"/>
        <w:jc w:val="center"/>
        <w:rPr>
          <w:rFonts w:ascii="Arial" w:hAnsi="Arial" w:cs="Arial"/>
          <w:b/>
          <w:sz w:val="24"/>
          <w:szCs w:val="24"/>
        </w:rPr>
      </w:pPr>
    </w:p>
    <w:p w:rsidR="002053A3" w:rsidRPr="003A0782" w:rsidRDefault="002053A3" w:rsidP="00873492">
      <w:pPr>
        <w:jc w:val="center"/>
        <w:rPr>
          <w:rFonts w:ascii="Arial" w:hAnsi="Arial" w:cs="Arial"/>
          <w:b/>
          <w:sz w:val="24"/>
          <w:szCs w:val="24"/>
        </w:rPr>
      </w:pPr>
      <w:r w:rsidRPr="003A0782">
        <w:rPr>
          <w:rFonts w:ascii="Arial" w:hAnsi="Arial" w:cs="Arial"/>
          <w:b/>
          <w:sz w:val="24"/>
          <w:szCs w:val="24"/>
        </w:rPr>
        <w:t>Улаанбаатар хот</w:t>
      </w:r>
    </w:p>
    <w:p w:rsidR="002053A3" w:rsidRPr="003A0782" w:rsidRDefault="002053A3" w:rsidP="00873492">
      <w:pPr>
        <w:jc w:val="center"/>
        <w:rPr>
          <w:rFonts w:ascii="Arial" w:hAnsi="Arial" w:cs="Arial"/>
          <w:b/>
          <w:sz w:val="24"/>
          <w:szCs w:val="24"/>
        </w:rPr>
      </w:pPr>
      <w:r w:rsidRPr="003A0782">
        <w:rPr>
          <w:rFonts w:ascii="Arial" w:hAnsi="Arial" w:cs="Arial"/>
          <w:b/>
          <w:sz w:val="24"/>
          <w:szCs w:val="24"/>
        </w:rPr>
        <w:t>2020 он</w:t>
      </w:r>
    </w:p>
    <w:p w:rsidR="002053A3" w:rsidRPr="003A0782" w:rsidRDefault="002053A3" w:rsidP="00873492">
      <w:pPr>
        <w:jc w:val="center"/>
        <w:rPr>
          <w:rFonts w:ascii="Arial" w:hAnsi="Arial" w:cs="Arial"/>
          <w:b/>
          <w:sz w:val="24"/>
          <w:szCs w:val="24"/>
        </w:rPr>
      </w:pPr>
    </w:p>
    <w:p w:rsidR="002053A3" w:rsidRPr="003A0782" w:rsidRDefault="002053A3" w:rsidP="00873492">
      <w:pPr>
        <w:jc w:val="center"/>
        <w:rPr>
          <w:rFonts w:ascii="Arial" w:hAnsi="Arial" w:cs="Arial"/>
          <w:b/>
          <w:sz w:val="18"/>
          <w:szCs w:val="18"/>
        </w:rPr>
      </w:pPr>
    </w:p>
    <w:p w:rsidR="005056A7" w:rsidRPr="003A0782" w:rsidRDefault="005056A7" w:rsidP="00873492">
      <w:pPr>
        <w:spacing w:after="0"/>
        <w:jc w:val="right"/>
        <w:rPr>
          <w:rFonts w:ascii="Arial" w:hAnsi="Arial" w:cs="Arial"/>
          <w:sz w:val="18"/>
          <w:szCs w:val="18"/>
        </w:rPr>
      </w:pPr>
    </w:p>
    <w:bookmarkEnd w:id="0"/>
    <w:p w:rsidR="00CB75BE" w:rsidRPr="003A0782" w:rsidRDefault="00D12DB0" w:rsidP="00873492">
      <w:pPr>
        <w:spacing w:after="0"/>
        <w:jc w:val="center"/>
        <w:rPr>
          <w:rFonts w:ascii="Arial" w:hAnsi="Arial" w:cs="Arial"/>
          <w:b/>
          <w:sz w:val="20"/>
          <w:szCs w:val="20"/>
        </w:rPr>
      </w:pPr>
      <w:r w:rsidRPr="003A0782">
        <w:rPr>
          <w:rFonts w:ascii="Arial" w:hAnsi="Arial" w:cs="Arial"/>
          <w:b/>
          <w:sz w:val="20"/>
          <w:szCs w:val="20"/>
        </w:rPr>
        <w:lastRenderedPageBreak/>
        <w:t>СОЁЛ, УРЛАГИЙН САЛБАРЫН</w:t>
      </w:r>
      <w:r w:rsidR="002053A3" w:rsidRPr="003A0782">
        <w:rPr>
          <w:rFonts w:ascii="Arial" w:hAnsi="Arial" w:cs="Arial"/>
          <w:b/>
          <w:sz w:val="20"/>
          <w:szCs w:val="20"/>
        </w:rPr>
        <w:t xml:space="preserve"> МЭДЭЭНИЙ </w:t>
      </w:r>
      <w:r w:rsidR="00CB75BE" w:rsidRPr="003A0782">
        <w:rPr>
          <w:rFonts w:ascii="Arial" w:hAnsi="Arial" w:cs="Arial"/>
          <w:b/>
          <w:sz w:val="20"/>
          <w:szCs w:val="20"/>
        </w:rPr>
        <w:t>МАЯГТЫ</w:t>
      </w:r>
      <w:r w:rsidRPr="003A0782">
        <w:rPr>
          <w:rFonts w:ascii="Arial" w:hAnsi="Arial" w:cs="Arial"/>
          <w:b/>
          <w:sz w:val="20"/>
          <w:szCs w:val="20"/>
        </w:rPr>
        <w:t>Н ХА</w:t>
      </w:r>
      <w:r w:rsidR="00C95088" w:rsidRPr="003A0782">
        <w:rPr>
          <w:rFonts w:ascii="Arial" w:hAnsi="Arial" w:cs="Arial"/>
          <w:b/>
          <w:sz w:val="20"/>
          <w:szCs w:val="20"/>
        </w:rPr>
        <w:t>Я</w:t>
      </w:r>
      <w:r w:rsidRPr="003A0782">
        <w:rPr>
          <w:rFonts w:ascii="Arial" w:hAnsi="Arial" w:cs="Arial"/>
          <w:b/>
          <w:sz w:val="20"/>
          <w:szCs w:val="20"/>
        </w:rPr>
        <w:t>ГИЙН ХЭСГИЙГ</w:t>
      </w:r>
      <w:r w:rsidR="00CB75BE" w:rsidRPr="003A0782">
        <w:rPr>
          <w:rFonts w:ascii="Arial" w:hAnsi="Arial" w:cs="Arial"/>
          <w:b/>
          <w:sz w:val="20"/>
          <w:szCs w:val="20"/>
        </w:rPr>
        <w:t xml:space="preserve"> НӨХӨХ ЗААВАР</w:t>
      </w:r>
    </w:p>
    <w:p w:rsidR="004C0D0D" w:rsidRPr="003A0782" w:rsidRDefault="004C0D0D" w:rsidP="00CF1259">
      <w:pPr>
        <w:pStyle w:val="NormalWeb"/>
        <w:spacing w:line="276" w:lineRule="auto"/>
        <w:jc w:val="both"/>
        <w:rPr>
          <w:rFonts w:ascii="Arial" w:hAnsi="Arial" w:cs="Arial"/>
          <w:b/>
          <w:color w:val="000000" w:themeColor="dark1"/>
          <w:sz w:val="18"/>
          <w:szCs w:val="18"/>
        </w:rPr>
      </w:pPr>
      <w:r w:rsidRPr="003A0782">
        <w:rPr>
          <w:rFonts w:ascii="Arial" w:hAnsi="Arial" w:cs="Arial"/>
          <w:b/>
          <w:sz w:val="18"/>
          <w:szCs w:val="18"/>
        </w:rPr>
        <w:t>З-</w:t>
      </w:r>
      <w:proofErr w:type="spellStart"/>
      <w:r w:rsidR="00D92B67" w:rsidRPr="003A0782">
        <w:rPr>
          <w:rFonts w:ascii="Arial" w:hAnsi="Arial" w:cs="Arial"/>
          <w:b/>
          <w:sz w:val="18"/>
          <w:szCs w:val="18"/>
        </w:rPr>
        <w:t>СӨ</w:t>
      </w:r>
      <w:proofErr w:type="spellEnd"/>
      <w:r w:rsidRPr="003A0782">
        <w:rPr>
          <w:rFonts w:ascii="Arial" w:hAnsi="Arial" w:cs="Arial"/>
          <w:b/>
          <w:sz w:val="18"/>
          <w:szCs w:val="18"/>
        </w:rPr>
        <w:t>-</w:t>
      </w:r>
      <w:r w:rsidR="00D92B67" w:rsidRPr="003A0782">
        <w:rPr>
          <w:rFonts w:ascii="Arial" w:hAnsi="Arial" w:cs="Arial"/>
          <w:b/>
          <w:sz w:val="18"/>
          <w:szCs w:val="18"/>
        </w:rPr>
        <w:t>3</w:t>
      </w:r>
      <w:r w:rsidR="00C3203A" w:rsidRPr="003A0782">
        <w:rPr>
          <w:rFonts w:ascii="Arial" w:hAnsi="Arial" w:cs="Arial"/>
          <w:b/>
          <w:sz w:val="18"/>
          <w:szCs w:val="18"/>
        </w:rPr>
        <w:t>-1</w:t>
      </w:r>
      <w:r w:rsidRPr="003A0782">
        <w:rPr>
          <w:rFonts w:ascii="Arial" w:hAnsi="Arial" w:cs="Arial"/>
          <w:b/>
          <w:sz w:val="18"/>
          <w:szCs w:val="18"/>
        </w:rPr>
        <w:t xml:space="preserve"> маягтаар цуглуулагдах м</w:t>
      </w:r>
      <w:r w:rsidRPr="003A0782">
        <w:rPr>
          <w:rFonts w:ascii="Arial" w:hAnsi="Arial" w:cs="Arial"/>
          <w:b/>
          <w:color w:val="000000" w:themeColor="dark1"/>
          <w:sz w:val="18"/>
          <w:szCs w:val="18"/>
        </w:rPr>
        <w:t>эдээний урсгал</w:t>
      </w:r>
    </w:p>
    <w:p w:rsidR="00CF1259" w:rsidRPr="003A0782" w:rsidRDefault="00CF1259" w:rsidP="00CF1259">
      <w:pPr>
        <w:jc w:val="both"/>
        <w:rPr>
          <w:rFonts w:ascii="Arial" w:hAnsi="Arial" w:cs="Arial"/>
          <w:bCs/>
          <w:sz w:val="18"/>
          <w:szCs w:val="18"/>
        </w:rPr>
      </w:pPr>
      <w:r w:rsidRPr="003A0782">
        <w:rPr>
          <w:rFonts w:ascii="Arial" w:hAnsi="Arial" w:cs="Arial"/>
          <w:b/>
          <w:sz w:val="18"/>
          <w:szCs w:val="18"/>
        </w:rPr>
        <w:t xml:space="preserve">З - </w:t>
      </w:r>
      <w:r w:rsidRPr="003A0782">
        <w:rPr>
          <w:rFonts w:ascii="Arial" w:hAnsi="Arial" w:cs="Arial"/>
          <w:bCs/>
          <w:sz w:val="18"/>
          <w:szCs w:val="18"/>
        </w:rPr>
        <w:t>Захиргааны маягт</w:t>
      </w:r>
    </w:p>
    <w:p w:rsidR="004C0D0D" w:rsidRPr="003A0782" w:rsidRDefault="004C0D0D" w:rsidP="00873492">
      <w:pPr>
        <w:pStyle w:val="NormalWeb"/>
        <w:spacing w:line="276" w:lineRule="auto"/>
        <w:jc w:val="both"/>
        <w:rPr>
          <w:rFonts w:ascii="Arial" w:hAnsi="Arial" w:cs="Arial"/>
          <w:bCs/>
          <w:sz w:val="18"/>
          <w:szCs w:val="18"/>
        </w:rPr>
      </w:pPr>
      <w:r w:rsidRPr="003A0782">
        <w:rPr>
          <w:rFonts w:ascii="Arial" w:hAnsi="Arial" w:cs="Arial"/>
          <w:bCs/>
          <w:color w:val="000000" w:themeColor="dark1"/>
          <w:sz w:val="18"/>
          <w:szCs w:val="18"/>
        </w:rPr>
        <w:t>Мэдээг маягтын үзүүлэлт бүрээр, бүрэн гүйцэд</w:t>
      </w:r>
      <w:r w:rsidR="00B562E3" w:rsidRPr="003A0782">
        <w:rPr>
          <w:rFonts w:ascii="Arial" w:hAnsi="Arial" w:cs="Arial"/>
          <w:bCs/>
          <w:color w:val="000000" w:themeColor="dark1"/>
          <w:sz w:val="18"/>
          <w:szCs w:val="18"/>
        </w:rPr>
        <w:t xml:space="preserve"> </w:t>
      </w:r>
      <w:r w:rsidRPr="003A0782">
        <w:rPr>
          <w:rFonts w:ascii="Arial" w:hAnsi="Arial" w:cs="Arial"/>
          <w:bCs/>
          <w:color w:val="000000" w:themeColor="dark1"/>
          <w:sz w:val="18"/>
          <w:szCs w:val="18"/>
        </w:rPr>
        <w:t xml:space="preserve">нөхөж, маягтад заасан дараах графикт хугацааны дагуух урсгалаар </w:t>
      </w:r>
      <w:r w:rsidR="00CF1259" w:rsidRPr="003A0782">
        <w:rPr>
          <w:rFonts w:ascii="Arial" w:hAnsi="Arial" w:cs="Arial"/>
          <w:bCs/>
          <w:color w:val="000000" w:themeColor="dark1"/>
          <w:sz w:val="18"/>
          <w:szCs w:val="18"/>
        </w:rPr>
        <w:t xml:space="preserve">мэдээллийг холбогдох байгууллагад тогтоосон хугацаанд маягт болон цахим шуудангаар (майкрософт </w:t>
      </w:r>
      <w:proofErr w:type="spellStart"/>
      <w:r w:rsidR="00CF1259" w:rsidRPr="003A0782">
        <w:rPr>
          <w:rFonts w:ascii="Arial" w:hAnsi="Arial" w:cs="Arial"/>
          <w:bCs/>
          <w:color w:val="000000" w:themeColor="dark1"/>
          <w:sz w:val="18"/>
          <w:szCs w:val="18"/>
        </w:rPr>
        <w:t>эксел</w:t>
      </w:r>
      <w:proofErr w:type="spellEnd"/>
      <w:r w:rsidR="00CF1259" w:rsidRPr="003A0782">
        <w:rPr>
          <w:rFonts w:ascii="Arial" w:hAnsi="Arial" w:cs="Arial"/>
          <w:bCs/>
          <w:color w:val="000000" w:themeColor="dark1"/>
          <w:sz w:val="18"/>
          <w:szCs w:val="18"/>
        </w:rPr>
        <w:t xml:space="preserve"> /</w:t>
      </w:r>
      <w:r w:rsidR="00CF1259" w:rsidRPr="003A0782">
        <w:rPr>
          <w:rFonts w:ascii="Arial" w:hAnsi="Arial" w:cs="Arial"/>
          <w:bCs/>
          <w:sz w:val="18"/>
          <w:szCs w:val="18"/>
        </w:rPr>
        <w:t xml:space="preserve">microsoft excel/ файлаар) тайлагнана. </w:t>
      </w:r>
      <w:r w:rsidRPr="003A0782">
        <w:rPr>
          <w:rFonts w:ascii="Arial" w:hAnsi="Arial" w:cs="Arial"/>
          <w:bCs/>
          <w:sz w:val="18"/>
          <w:szCs w:val="18"/>
        </w:rPr>
        <w:t xml:space="preserve"> </w:t>
      </w:r>
    </w:p>
    <w:p w:rsidR="004C0D0D" w:rsidRPr="003A0782" w:rsidRDefault="00421EDD" w:rsidP="00873492">
      <w:pPr>
        <w:pStyle w:val="NormalWeb"/>
        <w:numPr>
          <w:ilvl w:val="0"/>
          <w:numId w:val="36"/>
        </w:numPr>
        <w:spacing w:line="276" w:lineRule="auto"/>
        <w:jc w:val="both"/>
        <w:rPr>
          <w:rFonts w:ascii="Arial" w:hAnsi="Arial" w:cs="Arial"/>
          <w:bCs/>
          <w:color w:val="000000" w:themeColor="dark1"/>
          <w:sz w:val="18"/>
          <w:szCs w:val="18"/>
        </w:rPr>
      </w:pPr>
      <w:r w:rsidRPr="003A0782">
        <w:rPr>
          <w:rFonts w:ascii="Arial" w:hAnsi="Arial" w:cs="Arial"/>
          <w:bCs/>
          <w:sz w:val="18"/>
          <w:szCs w:val="18"/>
        </w:rPr>
        <w:t xml:space="preserve">Соёл, </w:t>
      </w:r>
      <w:r w:rsidR="004C0D0D" w:rsidRPr="003A0782">
        <w:rPr>
          <w:rFonts w:ascii="Arial" w:hAnsi="Arial" w:cs="Arial"/>
          <w:bCs/>
          <w:sz w:val="18"/>
          <w:szCs w:val="18"/>
        </w:rPr>
        <w:t xml:space="preserve">Урлагийн </w:t>
      </w:r>
      <w:r w:rsidR="004C0D0D" w:rsidRPr="003A0782">
        <w:rPr>
          <w:rFonts w:ascii="Arial" w:hAnsi="Arial" w:cs="Arial"/>
          <w:bCs/>
          <w:color w:val="000000" w:themeColor="dark1"/>
          <w:sz w:val="18"/>
          <w:szCs w:val="18"/>
        </w:rPr>
        <w:t xml:space="preserve">үйл ажиллагаа, үйлчилгээ эрхэлдэг өмчийн бүх хэлбэрийн хуулийн этгээд тайланг гаргаж, жил бүрийн </w:t>
      </w:r>
      <w:r w:rsidR="004C0D0D" w:rsidRPr="003A0782">
        <w:rPr>
          <w:rFonts w:ascii="Arial" w:hAnsi="Arial" w:cs="Arial"/>
          <w:b/>
          <w:color w:val="000000" w:themeColor="dark1"/>
          <w:sz w:val="18"/>
          <w:szCs w:val="18"/>
        </w:rPr>
        <w:t>01 дүгээр сарын 20-ны дотор</w:t>
      </w:r>
      <w:r w:rsidR="004C0D0D" w:rsidRPr="003A0782">
        <w:rPr>
          <w:rFonts w:ascii="Arial" w:hAnsi="Arial" w:cs="Arial"/>
          <w:bCs/>
          <w:color w:val="000000" w:themeColor="dark1"/>
          <w:sz w:val="18"/>
          <w:szCs w:val="18"/>
        </w:rPr>
        <w:t xml:space="preserve"> аймаг, нийслэлийн соёл, урлагийн асуудал эрхэлсэн байгууллагад маягт болон цахим шуудангаар (майкрософт </w:t>
      </w:r>
      <w:proofErr w:type="spellStart"/>
      <w:r w:rsidR="004C0D0D" w:rsidRPr="003A0782">
        <w:rPr>
          <w:rFonts w:ascii="Arial" w:hAnsi="Arial" w:cs="Arial"/>
          <w:bCs/>
          <w:color w:val="000000" w:themeColor="dark1"/>
          <w:sz w:val="18"/>
          <w:szCs w:val="18"/>
        </w:rPr>
        <w:t>эксел</w:t>
      </w:r>
      <w:proofErr w:type="spellEnd"/>
      <w:r w:rsidR="004C0D0D" w:rsidRPr="003A0782">
        <w:rPr>
          <w:rFonts w:ascii="Arial" w:hAnsi="Arial" w:cs="Arial"/>
          <w:bCs/>
          <w:color w:val="000000" w:themeColor="dark1"/>
          <w:sz w:val="18"/>
          <w:szCs w:val="18"/>
        </w:rPr>
        <w:t xml:space="preserve"> /microsoft excel/ файлаар) ирүүлнэ. </w:t>
      </w:r>
    </w:p>
    <w:p w:rsidR="00CB75BE" w:rsidRPr="003A0782" w:rsidRDefault="004C0D0D" w:rsidP="00873492">
      <w:pPr>
        <w:pStyle w:val="NormalWeb"/>
        <w:numPr>
          <w:ilvl w:val="0"/>
          <w:numId w:val="36"/>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 xml:space="preserve">Аймаг, нийслэлийн соёл, урлагийн асуудал эрхэлсэн байгууллага нэгтгэлийг жил бүрийн </w:t>
      </w:r>
      <w:r w:rsidRPr="003A0782">
        <w:rPr>
          <w:rFonts w:ascii="Arial" w:hAnsi="Arial" w:cs="Arial"/>
          <w:b/>
          <w:color w:val="000000" w:themeColor="dark1"/>
          <w:sz w:val="18"/>
          <w:szCs w:val="18"/>
        </w:rPr>
        <w:t>2 дугаар сарын 10-ны дотор</w:t>
      </w:r>
      <w:r w:rsidRPr="003A0782">
        <w:rPr>
          <w:rFonts w:ascii="Arial" w:hAnsi="Arial" w:cs="Arial"/>
          <w:bCs/>
          <w:color w:val="000000" w:themeColor="dark1"/>
          <w:sz w:val="18"/>
          <w:szCs w:val="18"/>
        </w:rPr>
        <w:t xml:space="preserve"> соёлын асуудал эрхэлсэн төрийн захиргааны байгууллагад маягт болон цахим шуудангаар (майкрософт </w:t>
      </w:r>
      <w:proofErr w:type="spellStart"/>
      <w:r w:rsidRPr="003A0782">
        <w:rPr>
          <w:rFonts w:ascii="Arial" w:hAnsi="Arial" w:cs="Arial"/>
          <w:bCs/>
          <w:color w:val="000000" w:themeColor="dark1"/>
          <w:sz w:val="18"/>
          <w:szCs w:val="18"/>
        </w:rPr>
        <w:t>эксел</w:t>
      </w:r>
      <w:proofErr w:type="spellEnd"/>
      <w:r w:rsidRPr="003A0782">
        <w:rPr>
          <w:rFonts w:ascii="Arial" w:hAnsi="Arial" w:cs="Arial"/>
          <w:bCs/>
          <w:color w:val="000000" w:themeColor="dark1"/>
          <w:sz w:val="18"/>
          <w:szCs w:val="18"/>
        </w:rPr>
        <w:t xml:space="preserve"> /microsoft excel/ файлаар) ирүүлнэ.</w:t>
      </w:r>
    </w:p>
    <w:p w:rsidR="00B562E3" w:rsidRPr="003A0782" w:rsidRDefault="00B562E3" w:rsidP="00873492">
      <w:pPr>
        <w:pStyle w:val="NormalWeb"/>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 xml:space="preserve">Энэхүү маягт нь дараах </w:t>
      </w:r>
      <w:r w:rsidRPr="003A0782">
        <w:rPr>
          <w:rFonts w:ascii="Arial" w:hAnsi="Arial" w:cs="Arial"/>
          <w:bCs/>
          <w:sz w:val="18"/>
          <w:szCs w:val="18"/>
        </w:rPr>
        <w:t xml:space="preserve">үндсэн </w:t>
      </w:r>
      <w:r w:rsidR="00CB6204" w:rsidRPr="003A0782">
        <w:rPr>
          <w:rFonts w:ascii="Arial" w:hAnsi="Arial" w:cs="Arial"/>
          <w:bCs/>
          <w:sz w:val="18"/>
          <w:szCs w:val="18"/>
        </w:rPr>
        <w:t>2</w:t>
      </w:r>
      <w:r w:rsidRPr="003A0782">
        <w:rPr>
          <w:rFonts w:ascii="Arial" w:hAnsi="Arial" w:cs="Arial"/>
          <w:bCs/>
          <w:sz w:val="18"/>
          <w:szCs w:val="18"/>
        </w:rPr>
        <w:t xml:space="preserve"> </w:t>
      </w:r>
      <w:r w:rsidRPr="003A0782">
        <w:rPr>
          <w:rFonts w:ascii="Arial" w:hAnsi="Arial" w:cs="Arial"/>
          <w:bCs/>
          <w:color w:val="000000" w:themeColor="dark1"/>
          <w:sz w:val="18"/>
          <w:szCs w:val="18"/>
        </w:rPr>
        <w:t>бүрэлдэхүүн хэсэгтэй байна.</w:t>
      </w:r>
    </w:p>
    <w:p w:rsidR="00B562E3" w:rsidRPr="003A0782" w:rsidRDefault="00B562E3" w:rsidP="00873492">
      <w:pPr>
        <w:pStyle w:val="NormalWeb"/>
        <w:spacing w:line="276" w:lineRule="auto"/>
        <w:jc w:val="both"/>
        <w:rPr>
          <w:rFonts w:ascii="Arial" w:hAnsi="Arial" w:cs="Arial"/>
          <w:bCs/>
          <w:color w:val="000000" w:themeColor="dark1"/>
          <w:sz w:val="18"/>
          <w:szCs w:val="18"/>
        </w:rPr>
      </w:pPr>
      <w:r w:rsidRPr="003A0782">
        <w:rPr>
          <w:rFonts w:ascii="Arial" w:hAnsi="Arial" w:cs="Arial"/>
          <w:b/>
          <w:color w:val="FF0000"/>
          <w:sz w:val="18"/>
          <w:szCs w:val="18"/>
        </w:rPr>
        <w:t>Анхаарах:</w:t>
      </w:r>
      <w:r w:rsidRPr="003A0782">
        <w:rPr>
          <w:rFonts w:ascii="Arial" w:hAnsi="Arial" w:cs="Arial"/>
          <w:bCs/>
          <w:color w:val="000000" w:themeColor="dark1"/>
          <w:sz w:val="18"/>
          <w:szCs w:val="18"/>
        </w:rPr>
        <w:t xml:space="preserve"> Бүрэлдэхүүн хэсэг тус бүр дэх үзүүлэлтүүдийн мөр, </w:t>
      </w:r>
      <w:proofErr w:type="spellStart"/>
      <w:r w:rsidRPr="003A0782">
        <w:rPr>
          <w:rFonts w:ascii="Arial" w:hAnsi="Arial" w:cs="Arial"/>
          <w:bCs/>
          <w:color w:val="000000" w:themeColor="dark1"/>
          <w:sz w:val="18"/>
          <w:szCs w:val="18"/>
        </w:rPr>
        <w:t>баганы</w:t>
      </w:r>
      <w:proofErr w:type="spellEnd"/>
      <w:r w:rsidRPr="003A0782">
        <w:rPr>
          <w:rFonts w:ascii="Arial" w:hAnsi="Arial" w:cs="Arial"/>
          <w:bCs/>
          <w:color w:val="000000" w:themeColor="dark1"/>
          <w:sz w:val="18"/>
          <w:szCs w:val="18"/>
        </w:rPr>
        <w:t xml:space="preserve"> хооронд </w:t>
      </w:r>
      <w:r w:rsidR="00D92B67" w:rsidRPr="003A0782">
        <w:rPr>
          <w:rFonts w:ascii="Arial" w:hAnsi="Arial" w:cs="Arial"/>
          <w:bCs/>
          <w:color w:val="000000" w:themeColor="dark1"/>
          <w:sz w:val="18"/>
          <w:szCs w:val="18"/>
        </w:rPr>
        <w:t>х</w:t>
      </w:r>
      <w:r w:rsidRPr="003A0782">
        <w:rPr>
          <w:rFonts w:ascii="Arial" w:hAnsi="Arial" w:cs="Arial"/>
          <w:bCs/>
          <w:color w:val="000000" w:themeColor="dark1"/>
          <w:sz w:val="18"/>
          <w:szCs w:val="18"/>
        </w:rPr>
        <w:t xml:space="preserve">ийгдэх шалгах баланс нь холбогдох үзүүлэлт тус бүрийн ард байгаа ба ташуу хэлбэрээр бичигдсэн томьёотой байгааг сайтар анхаарна. </w:t>
      </w:r>
    </w:p>
    <w:p w:rsidR="00B562E3" w:rsidRPr="003A0782" w:rsidRDefault="00B562E3" w:rsidP="00873492">
      <w:pPr>
        <w:pStyle w:val="NormalWeb"/>
        <w:spacing w:line="276" w:lineRule="auto"/>
        <w:jc w:val="both"/>
        <w:rPr>
          <w:rFonts w:ascii="Arial" w:hAnsi="Arial" w:cs="Arial"/>
          <w:b/>
          <w:bCs/>
          <w:color w:val="000000" w:themeColor="dark1"/>
          <w:sz w:val="18"/>
          <w:szCs w:val="18"/>
        </w:rPr>
      </w:pPr>
      <w:r w:rsidRPr="003A0782">
        <w:rPr>
          <w:rFonts w:ascii="Arial" w:hAnsi="Arial" w:cs="Arial"/>
          <w:b/>
          <w:bCs/>
          <w:color w:val="000000" w:themeColor="dark1"/>
          <w:sz w:val="18"/>
          <w:szCs w:val="18"/>
        </w:rPr>
        <w:t>1. Аж ахуй нэгж, байгууллагын хаяг</w:t>
      </w:r>
    </w:p>
    <w:p w:rsidR="00B562E3" w:rsidRPr="003A0782"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Регистрийн дугаар: Улсын бүртгэлийн ерөнхий газраас олгосон 7 оронтой дугаарыг нөхнө.</w:t>
      </w:r>
    </w:p>
    <w:p w:rsidR="00CB75BE" w:rsidRPr="003A0782" w:rsidRDefault="00CB75BE" w:rsidP="0087349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Байгууллагын нэр</w:t>
      </w:r>
      <w:r w:rsidR="00BD35FC" w:rsidRPr="003A0782">
        <w:rPr>
          <w:rFonts w:ascii="Arial" w:hAnsi="Arial" w:cs="Arial"/>
          <w:bCs/>
          <w:color w:val="000000" w:themeColor="dark1"/>
          <w:sz w:val="18"/>
          <w:szCs w:val="18"/>
        </w:rPr>
        <w:t>:</w:t>
      </w:r>
      <w:r w:rsidRPr="003A0782">
        <w:rPr>
          <w:rFonts w:ascii="Arial" w:hAnsi="Arial" w:cs="Arial"/>
          <w:bCs/>
          <w:color w:val="000000" w:themeColor="dark1"/>
          <w:sz w:val="18"/>
          <w:szCs w:val="18"/>
        </w:rPr>
        <w:t xml:space="preserve"> </w:t>
      </w:r>
      <w:r w:rsidR="00B562E3" w:rsidRPr="003A0782">
        <w:rPr>
          <w:rFonts w:ascii="Arial" w:hAnsi="Arial" w:cs="Arial"/>
          <w:bCs/>
          <w:color w:val="000000" w:themeColor="dark1"/>
          <w:sz w:val="18"/>
          <w:szCs w:val="18"/>
        </w:rPr>
        <w:t xml:space="preserve">Тухайн байгууллагын нэрийг товчлохгүйгээр </w:t>
      </w:r>
      <w:r w:rsidRPr="003A0782">
        <w:rPr>
          <w:rFonts w:ascii="Arial" w:hAnsi="Arial" w:cs="Arial"/>
          <w:bCs/>
          <w:color w:val="000000" w:themeColor="dark1"/>
          <w:sz w:val="18"/>
          <w:szCs w:val="18"/>
        </w:rPr>
        <w:t>бүтнээр, гаргацтай бичнэ.</w:t>
      </w:r>
    </w:p>
    <w:p w:rsidR="008556EA" w:rsidRPr="003A0782" w:rsidRDefault="008556EA" w:rsidP="0087349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 xml:space="preserve">Үйл ажиллагааны чиглэл: Эрхэлж буй үйл ажиллагааны чиглэл - Улсын бүртгэлийн </w:t>
      </w:r>
      <w:proofErr w:type="spellStart"/>
      <w:r w:rsidRPr="003A0782">
        <w:rPr>
          <w:rFonts w:ascii="Arial" w:hAnsi="Arial" w:cs="Arial"/>
          <w:bCs/>
          <w:color w:val="000000" w:themeColor="dark1"/>
          <w:sz w:val="18"/>
          <w:szCs w:val="18"/>
        </w:rPr>
        <w:t>гэрчилгээн</w:t>
      </w:r>
      <w:proofErr w:type="spellEnd"/>
      <w:r w:rsidRPr="003A0782">
        <w:rPr>
          <w:rFonts w:ascii="Arial" w:hAnsi="Arial" w:cs="Arial"/>
          <w:bCs/>
          <w:color w:val="000000" w:themeColor="dark1"/>
          <w:sz w:val="18"/>
          <w:szCs w:val="18"/>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3A0782">
        <w:rPr>
          <w:rFonts w:ascii="Arial" w:hAnsi="Arial" w:cs="Arial"/>
          <w:bCs/>
          <w:color w:val="000000" w:themeColor="dark1"/>
          <w:sz w:val="18"/>
          <w:szCs w:val="18"/>
        </w:rPr>
        <w:t>ангилалыг</w:t>
      </w:r>
      <w:proofErr w:type="spellEnd"/>
      <w:r w:rsidRPr="003A0782">
        <w:rPr>
          <w:rFonts w:ascii="Arial" w:hAnsi="Arial" w:cs="Arial"/>
          <w:bCs/>
          <w:color w:val="000000" w:themeColor="dark1"/>
          <w:sz w:val="18"/>
          <w:szCs w:val="18"/>
        </w:rPr>
        <w:t xml:space="preserve"> 4 оронгийн </w:t>
      </w:r>
      <w:proofErr w:type="spellStart"/>
      <w:r w:rsidRPr="003A0782">
        <w:rPr>
          <w:rFonts w:ascii="Arial" w:hAnsi="Arial" w:cs="Arial"/>
          <w:bCs/>
          <w:color w:val="000000" w:themeColor="dark1"/>
          <w:sz w:val="18"/>
          <w:szCs w:val="18"/>
        </w:rPr>
        <w:t>түвшингийн</w:t>
      </w:r>
      <w:proofErr w:type="spellEnd"/>
      <w:r w:rsidRPr="003A0782">
        <w:rPr>
          <w:rFonts w:ascii="Arial" w:hAnsi="Arial" w:cs="Arial"/>
          <w:bCs/>
          <w:color w:val="000000" w:themeColor="dark1"/>
          <w:sz w:val="18"/>
          <w:szCs w:val="18"/>
        </w:rPr>
        <w:t xml:space="preserve"> задаргаагаар, хоёрдугаар хавсралтаас Эдийн засгийн бүх төрлийн үйл ажиллагааны салбарын </w:t>
      </w:r>
      <w:proofErr w:type="spellStart"/>
      <w:r w:rsidRPr="003A0782">
        <w:rPr>
          <w:rFonts w:ascii="Arial" w:hAnsi="Arial" w:cs="Arial"/>
          <w:bCs/>
          <w:color w:val="000000" w:themeColor="dark1"/>
          <w:sz w:val="18"/>
          <w:szCs w:val="18"/>
        </w:rPr>
        <w:t>ангилалын</w:t>
      </w:r>
      <w:proofErr w:type="spellEnd"/>
      <w:r w:rsidRPr="003A0782">
        <w:rPr>
          <w:rFonts w:ascii="Arial" w:hAnsi="Arial" w:cs="Arial"/>
          <w:bCs/>
          <w:color w:val="000000" w:themeColor="dark1"/>
          <w:sz w:val="18"/>
          <w:szCs w:val="18"/>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3A0782"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 xml:space="preserve">Хариуцлагын </w:t>
      </w:r>
      <w:r w:rsidR="00873492" w:rsidRPr="003A0782">
        <w:rPr>
          <w:rFonts w:ascii="Arial" w:hAnsi="Arial" w:cs="Arial"/>
          <w:bCs/>
          <w:color w:val="000000" w:themeColor="dark1"/>
          <w:sz w:val="18"/>
          <w:szCs w:val="18"/>
        </w:rPr>
        <w:t>хэлбэр:</w:t>
      </w:r>
      <w:r w:rsidRPr="003A0782">
        <w:rPr>
          <w:rFonts w:ascii="Arial" w:hAnsi="Arial" w:cs="Arial"/>
          <w:bCs/>
          <w:color w:val="000000" w:themeColor="dark1"/>
          <w:sz w:val="18"/>
          <w:szCs w:val="18"/>
        </w:rPr>
        <w:t xml:space="preserve"> </w:t>
      </w:r>
      <w:r w:rsidR="00873492" w:rsidRPr="003A0782">
        <w:rPr>
          <w:rFonts w:ascii="Arial" w:hAnsi="Arial" w:cs="Arial"/>
          <w:bCs/>
          <w:color w:val="000000" w:themeColor="dark1"/>
          <w:sz w:val="18"/>
          <w:szCs w:val="18"/>
        </w:rPr>
        <w:t>7 дэд бүлгээс бүрдэх ба дараах тодорхойлолтын дагуу ойлгоно.</w:t>
      </w:r>
    </w:p>
    <w:p w:rsidR="00873492" w:rsidRPr="003A0782" w:rsidRDefault="00873492" w:rsidP="00873492">
      <w:pPr>
        <w:jc w:val="both"/>
        <w:rPr>
          <w:rFonts w:ascii="Arial" w:hAnsi="Arial" w:cs="Arial"/>
          <w:b/>
          <w:sz w:val="18"/>
          <w:szCs w:val="18"/>
        </w:rPr>
      </w:pPr>
      <w:r w:rsidRPr="003A0782">
        <w:rPr>
          <w:rFonts w:ascii="Arial" w:hAnsi="Arial" w:cs="Arial"/>
          <w:b/>
          <w:sz w:val="18"/>
          <w:szCs w:val="18"/>
        </w:rPr>
        <w:t xml:space="preserve">Байгууллагын хариуцлагын хэлбэр: </w:t>
      </w:r>
    </w:p>
    <w:p w:rsidR="00873492" w:rsidRPr="003A0782" w:rsidRDefault="00873492" w:rsidP="00873492">
      <w:pPr>
        <w:pStyle w:val="ListParagraph"/>
        <w:numPr>
          <w:ilvl w:val="0"/>
          <w:numId w:val="44"/>
        </w:numPr>
        <w:spacing w:after="0"/>
        <w:jc w:val="both"/>
        <w:rPr>
          <w:rFonts w:ascii="Arial" w:eastAsia="Times New Roman" w:hAnsi="Arial" w:cs="Arial"/>
          <w:i/>
          <w:iCs/>
          <w:sz w:val="18"/>
          <w:szCs w:val="18"/>
          <w:u w:val="single"/>
          <w:lang w:bidi="en-US"/>
        </w:rPr>
      </w:pPr>
      <w:r w:rsidRPr="003A0782">
        <w:rPr>
          <w:rFonts w:ascii="Arial" w:eastAsia="Times New Roman" w:hAnsi="Arial" w:cs="Arial"/>
          <w:b/>
          <w:bCs/>
          <w:sz w:val="18"/>
          <w:szCs w:val="18"/>
          <w:lang w:bidi="en-US"/>
        </w:rPr>
        <w:t>Төрийн өмчит аж ахуйн тооцоотой үйлдвэрийн газар -</w:t>
      </w:r>
      <w:r w:rsidRPr="003A0782">
        <w:rPr>
          <w:rFonts w:ascii="Arial" w:eastAsia="Times New Roman" w:hAnsi="Arial" w:cs="Arial"/>
          <w:sz w:val="18"/>
          <w:szCs w:val="18"/>
          <w:lang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3A0782">
        <w:rPr>
          <w:rFonts w:ascii="Arial" w:eastAsia="Times New Roman" w:hAnsi="Arial" w:cs="Arial"/>
          <w:sz w:val="18"/>
          <w:szCs w:val="18"/>
          <w:lang w:bidi="en-US"/>
        </w:rPr>
        <w:cr/>
      </w:r>
    </w:p>
    <w:p w:rsidR="00873492" w:rsidRPr="003A0782"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3A0782">
        <w:rPr>
          <w:rFonts w:ascii="Arial" w:eastAsia="Times New Roman" w:hAnsi="Arial" w:cs="Arial"/>
          <w:sz w:val="18"/>
          <w:szCs w:val="18"/>
          <w:lang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3A0782">
        <w:rPr>
          <w:rFonts w:ascii="Arial" w:eastAsia="Times New Roman" w:hAnsi="Arial" w:cs="Arial"/>
          <w:i/>
          <w:iCs/>
          <w:sz w:val="18"/>
          <w:szCs w:val="18"/>
          <w:u w:val="single"/>
          <w:lang w:bidi="en-US"/>
        </w:rPr>
        <w:t xml:space="preserve"> </w:t>
      </w:r>
    </w:p>
    <w:p w:rsidR="00873492" w:rsidRPr="003A0782"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3A0782">
        <w:rPr>
          <w:rFonts w:ascii="Arial" w:eastAsia="Times New Roman" w:hAnsi="Arial" w:cs="Arial"/>
          <w:sz w:val="18"/>
          <w:szCs w:val="18"/>
          <w:lang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3A0782" w:rsidRDefault="00873492" w:rsidP="00873492">
      <w:pPr>
        <w:pStyle w:val="ListParagraph"/>
        <w:spacing w:after="0"/>
        <w:ind w:left="2160"/>
        <w:jc w:val="both"/>
        <w:rPr>
          <w:rFonts w:ascii="Arial" w:eastAsia="Times New Roman" w:hAnsi="Arial" w:cs="Arial"/>
          <w:i/>
          <w:iCs/>
          <w:sz w:val="18"/>
          <w:szCs w:val="18"/>
          <w:u w:val="single"/>
          <w:lang w:bidi="en-US"/>
        </w:rPr>
      </w:pPr>
    </w:p>
    <w:p w:rsidR="00873492" w:rsidRPr="003A0782" w:rsidRDefault="00873492" w:rsidP="00873492">
      <w:pPr>
        <w:pStyle w:val="ListParagraph"/>
        <w:numPr>
          <w:ilvl w:val="0"/>
          <w:numId w:val="44"/>
        </w:numPr>
        <w:spacing w:after="0"/>
        <w:jc w:val="both"/>
        <w:rPr>
          <w:rFonts w:ascii="Arial" w:eastAsia="Times New Roman" w:hAnsi="Arial" w:cs="Arial"/>
          <w:sz w:val="18"/>
          <w:szCs w:val="18"/>
          <w:u w:val="single"/>
          <w:lang w:bidi="en-US"/>
        </w:rPr>
      </w:pPr>
      <w:r w:rsidRPr="003A0782">
        <w:rPr>
          <w:rFonts w:ascii="Arial" w:eastAsia="Times New Roman" w:hAnsi="Arial" w:cs="Arial"/>
          <w:b/>
          <w:bCs/>
          <w:sz w:val="18"/>
          <w:szCs w:val="18"/>
          <w:lang w:bidi="en-US"/>
        </w:rPr>
        <w:t xml:space="preserve">Орон нутгийн өмчит аж ахуйн тооцоотой үйлдвэрийн газар </w:t>
      </w:r>
      <w:r w:rsidRPr="003A0782">
        <w:rPr>
          <w:rFonts w:ascii="Arial" w:eastAsia="Times New Roman" w:hAnsi="Arial" w:cs="Arial"/>
          <w:sz w:val="18"/>
          <w:szCs w:val="18"/>
          <w:lang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3A0782"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3A0782">
        <w:rPr>
          <w:rFonts w:ascii="Arial" w:eastAsia="Times New Roman" w:hAnsi="Arial" w:cs="Arial"/>
          <w:b/>
          <w:bCs/>
          <w:sz w:val="18"/>
          <w:szCs w:val="18"/>
          <w:lang w:bidi="en-US"/>
        </w:rPr>
        <w:t xml:space="preserve">Төсөвт байгууллага </w:t>
      </w:r>
      <w:r w:rsidRPr="003A0782">
        <w:rPr>
          <w:rFonts w:ascii="Arial" w:eastAsia="Times New Roman" w:hAnsi="Arial" w:cs="Arial"/>
          <w:sz w:val="18"/>
          <w:szCs w:val="18"/>
          <w:lang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3A0782"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3A0782">
        <w:rPr>
          <w:rFonts w:ascii="Arial" w:eastAsia="Times New Roman" w:hAnsi="Arial" w:cs="Arial"/>
          <w:b/>
          <w:bCs/>
          <w:sz w:val="18"/>
          <w:szCs w:val="18"/>
          <w:lang w:bidi="en-US"/>
        </w:rPr>
        <w:t xml:space="preserve">Төрийн бус байгууллага </w:t>
      </w:r>
      <w:r w:rsidRPr="003A0782">
        <w:rPr>
          <w:rFonts w:ascii="Arial" w:eastAsia="Times New Roman" w:hAnsi="Arial" w:cs="Arial"/>
          <w:sz w:val="18"/>
          <w:szCs w:val="18"/>
          <w:lang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3A0782"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3A0782">
        <w:rPr>
          <w:rFonts w:ascii="Arial" w:eastAsia="Times New Roman" w:hAnsi="Arial" w:cs="Arial"/>
          <w:b/>
          <w:bCs/>
          <w:sz w:val="18"/>
          <w:szCs w:val="18"/>
          <w:lang w:bidi="en-US"/>
        </w:rPr>
        <w:lastRenderedPageBreak/>
        <w:t xml:space="preserve">Хувийн аж ахуйн нэгж </w:t>
      </w:r>
      <w:r w:rsidRPr="003A0782">
        <w:rPr>
          <w:rFonts w:ascii="Arial" w:eastAsia="Times New Roman" w:hAnsi="Arial" w:cs="Arial"/>
          <w:sz w:val="18"/>
          <w:szCs w:val="18"/>
          <w:lang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3A0782" w:rsidRDefault="00873492" w:rsidP="00873492">
      <w:pPr>
        <w:pStyle w:val="ListParagraph"/>
        <w:numPr>
          <w:ilvl w:val="0"/>
          <w:numId w:val="44"/>
        </w:numPr>
        <w:spacing w:after="0"/>
        <w:jc w:val="both"/>
        <w:rPr>
          <w:rFonts w:ascii="Arial" w:hAnsi="Arial" w:cs="Arial"/>
          <w:b/>
          <w:sz w:val="18"/>
          <w:szCs w:val="18"/>
        </w:rPr>
      </w:pPr>
      <w:r w:rsidRPr="003A0782">
        <w:rPr>
          <w:rFonts w:ascii="Arial" w:eastAsia="Times New Roman" w:hAnsi="Arial" w:cs="Arial"/>
          <w:b/>
          <w:bCs/>
          <w:sz w:val="18"/>
          <w:szCs w:val="18"/>
          <w:lang w:bidi="en-US"/>
        </w:rPr>
        <w:t xml:space="preserve">Хувь хүн/иргэн </w:t>
      </w:r>
      <w:r w:rsidRPr="003A0782">
        <w:rPr>
          <w:rFonts w:ascii="Arial" w:eastAsia="Times New Roman" w:hAnsi="Arial" w:cs="Arial"/>
          <w:sz w:val="18"/>
          <w:szCs w:val="18"/>
          <w:lang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3A0782" w:rsidRDefault="00873492" w:rsidP="00873492">
      <w:pPr>
        <w:pStyle w:val="ListParagraph"/>
        <w:numPr>
          <w:ilvl w:val="0"/>
          <w:numId w:val="44"/>
        </w:numPr>
        <w:spacing w:after="0"/>
        <w:jc w:val="both"/>
        <w:rPr>
          <w:rFonts w:ascii="Arial" w:hAnsi="Arial" w:cs="Arial"/>
          <w:b/>
          <w:sz w:val="18"/>
          <w:szCs w:val="18"/>
        </w:rPr>
      </w:pPr>
      <w:r w:rsidRPr="003A0782">
        <w:rPr>
          <w:rFonts w:ascii="Arial" w:hAnsi="Arial" w:cs="Arial"/>
          <w:b/>
          <w:sz w:val="18"/>
          <w:szCs w:val="18"/>
        </w:rPr>
        <w:t xml:space="preserve">Бусад </w:t>
      </w:r>
      <w:r w:rsidRPr="003A0782">
        <w:rPr>
          <w:rFonts w:ascii="Arial" w:hAnsi="Arial" w:cs="Arial"/>
          <w:sz w:val="18"/>
          <w:szCs w:val="18"/>
        </w:rPr>
        <w:t>- Дээрхээс бусад байгууллага</w:t>
      </w:r>
    </w:p>
    <w:p w:rsidR="00873492" w:rsidRPr="003A0782" w:rsidRDefault="00B562E3" w:rsidP="0036015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Өмчийн хэлбэр</w:t>
      </w:r>
      <w:r w:rsidR="00873492" w:rsidRPr="003A0782">
        <w:rPr>
          <w:rFonts w:ascii="Arial" w:hAnsi="Arial" w:cs="Arial"/>
          <w:bCs/>
          <w:color w:val="000000" w:themeColor="dark1"/>
          <w:sz w:val="18"/>
          <w:szCs w:val="18"/>
        </w:rPr>
        <w:t>: 3 дэд бүлгээс бүрдэх ба дараах тодорхойлолтын дагуу ойлгоно.</w:t>
      </w:r>
    </w:p>
    <w:p w:rsidR="00873492" w:rsidRPr="003A0782" w:rsidRDefault="00873492" w:rsidP="00873492">
      <w:pPr>
        <w:rPr>
          <w:rFonts w:ascii="Arial" w:hAnsi="Arial" w:cs="Arial"/>
          <w:b/>
          <w:sz w:val="18"/>
          <w:szCs w:val="18"/>
        </w:rPr>
      </w:pPr>
      <w:r w:rsidRPr="003A0782">
        <w:rPr>
          <w:rFonts w:ascii="Arial" w:hAnsi="Arial" w:cs="Arial"/>
          <w:b/>
          <w:sz w:val="18"/>
          <w:szCs w:val="18"/>
        </w:rPr>
        <w:t>Байгууллагын өмчийн хэлбэрээр</w:t>
      </w:r>
    </w:p>
    <w:p w:rsidR="00873492" w:rsidRPr="003A0782" w:rsidRDefault="00873492" w:rsidP="00873492">
      <w:pPr>
        <w:pStyle w:val="ListParagraph"/>
        <w:numPr>
          <w:ilvl w:val="0"/>
          <w:numId w:val="42"/>
        </w:numPr>
        <w:rPr>
          <w:rFonts w:ascii="Arial" w:hAnsi="Arial" w:cs="Arial"/>
          <w:b/>
          <w:sz w:val="18"/>
          <w:szCs w:val="18"/>
        </w:rPr>
      </w:pPr>
      <w:r w:rsidRPr="003A0782">
        <w:rPr>
          <w:rFonts w:ascii="Arial" w:hAnsi="Arial" w:cs="Arial"/>
          <w:b/>
          <w:sz w:val="18"/>
          <w:szCs w:val="18"/>
        </w:rPr>
        <w:t xml:space="preserve">Төрийн- </w:t>
      </w:r>
      <w:r w:rsidRPr="003A0782">
        <w:rPr>
          <w:rFonts w:ascii="Arial" w:hAnsi="Arial" w:cs="Arial"/>
          <w:sz w:val="18"/>
          <w:szCs w:val="18"/>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3A0782" w:rsidRDefault="00873492" w:rsidP="00873492">
      <w:pPr>
        <w:pStyle w:val="ListParagraph"/>
        <w:numPr>
          <w:ilvl w:val="0"/>
          <w:numId w:val="41"/>
        </w:numPr>
        <w:spacing w:before="240" w:after="0"/>
        <w:jc w:val="both"/>
        <w:rPr>
          <w:rFonts w:ascii="Arial" w:hAnsi="Arial" w:cs="Arial"/>
          <w:sz w:val="18"/>
          <w:szCs w:val="18"/>
        </w:rPr>
      </w:pPr>
      <w:r w:rsidRPr="003A0782">
        <w:rPr>
          <w:rFonts w:ascii="Arial" w:hAnsi="Arial" w:cs="Arial"/>
          <w:b/>
          <w:sz w:val="18"/>
          <w:szCs w:val="18"/>
        </w:rPr>
        <w:t xml:space="preserve">Өмчийн-  </w:t>
      </w:r>
      <w:r w:rsidRPr="003A0782">
        <w:rPr>
          <w:rFonts w:ascii="Arial" w:hAnsi="Arial" w:cs="Arial"/>
          <w:sz w:val="18"/>
          <w:szCs w:val="18"/>
        </w:rPr>
        <w:t xml:space="preserve">.Төр чиг үүргээ хэрэгжүүлэх болон нийгмийн хэрэгцээг хангах зорилгоор өөрийн өмчөөр дангаараа байгуулсан хуулийн этгээдийг </w:t>
      </w:r>
      <w:r w:rsidRPr="003A0782">
        <w:rPr>
          <w:rFonts w:ascii="Arial" w:hAnsi="Arial" w:cs="Arial"/>
          <w:b/>
          <w:bCs/>
          <w:sz w:val="18"/>
          <w:szCs w:val="18"/>
        </w:rPr>
        <w:t>төрийн, өмчит хуулийн этгээд</w:t>
      </w:r>
      <w:r w:rsidRPr="003A0782">
        <w:rPr>
          <w:rFonts w:ascii="Arial" w:hAnsi="Arial" w:cs="Arial"/>
          <w:sz w:val="18"/>
          <w:szCs w:val="18"/>
        </w:rPr>
        <w:t xml:space="preserve"> гэнэ.</w:t>
      </w:r>
      <w:r w:rsidRPr="003A0782">
        <w:rPr>
          <w:rFonts w:ascii="Arial" w:hAnsi="Arial" w:cs="Arial"/>
          <w:i/>
          <w:iCs/>
          <w:sz w:val="18"/>
          <w:szCs w:val="18"/>
        </w:rPr>
        <w:t xml:space="preserve"> /”Төрийн болон орон нутгийн өмчийн тухай” Монгол Улсын хуулийн 13 дугаар зүйлд зааснаар/</w:t>
      </w:r>
    </w:p>
    <w:p w:rsidR="00873492" w:rsidRPr="003A0782" w:rsidRDefault="00873492" w:rsidP="00873492">
      <w:pPr>
        <w:pStyle w:val="ListParagraph"/>
        <w:numPr>
          <w:ilvl w:val="0"/>
          <w:numId w:val="41"/>
        </w:numPr>
        <w:spacing w:before="240" w:after="0"/>
        <w:jc w:val="both"/>
        <w:rPr>
          <w:rFonts w:ascii="Arial" w:hAnsi="Arial" w:cs="Arial"/>
          <w:sz w:val="18"/>
          <w:szCs w:val="18"/>
        </w:rPr>
      </w:pPr>
      <w:r w:rsidRPr="003A0782">
        <w:rPr>
          <w:rFonts w:ascii="Arial" w:hAnsi="Arial" w:cs="Arial"/>
          <w:b/>
          <w:sz w:val="18"/>
          <w:szCs w:val="18"/>
        </w:rPr>
        <w:t>Өмчийн оролцоотой -</w:t>
      </w:r>
      <w:r w:rsidRPr="003A0782">
        <w:rPr>
          <w:rFonts w:ascii="Arial" w:hAnsi="Arial" w:cs="Arial"/>
          <w:sz w:val="18"/>
          <w:szCs w:val="18"/>
        </w:rPr>
        <w:t xml:space="preserve">  Төрийн өмчийн хувьцаатай буюу төр хувь хөрөнгөө оруулсан хуулийн этгээдийг </w:t>
      </w:r>
      <w:r w:rsidRPr="003A0782">
        <w:rPr>
          <w:rFonts w:ascii="Arial" w:hAnsi="Arial" w:cs="Arial"/>
          <w:b/>
          <w:bCs/>
          <w:sz w:val="18"/>
          <w:szCs w:val="18"/>
        </w:rPr>
        <w:t>төрийн өмчийн оролцоотой хуулийн этгээд</w:t>
      </w:r>
      <w:r w:rsidRPr="003A0782">
        <w:rPr>
          <w:rFonts w:ascii="Arial" w:hAnsi="Arial" w:cs="Arial"/>
          <w:sz w:val="18"/>
          <w:szCs w:val="18"/>
        </w:rPr>
        <w:t xml:space="preserve"> гэнэ. </w:t>
      </w:r>
      <w:r w:rsidRPr="003A0782">
        <w:rPr>
          <w:rFonts w:ascii="Arial" w:hAnsi="Arial" w:cs="Arial"/>
          <w:i/>
          <w:iCs/>
          <w:sz w:val="18"/>
          <w:szCs w:val="18"/>
        </w:rPr>
        <w:t>/”Төрийн болон орон нутгийн өмчийн тухай” Монгол Улсын хуулийн 21 дугаар зүйлийн 1-р хэсэгт зааснаар/</w:t>
      </w:r>
    </w:p>
    <w:p w:rsidR="00873492" w:rsidRPr="003A0782" w:rsidRDefault="00873492" w:rsidP="00873492">
      <w:pPr>
        <w:pStyle w:val="ListParagraph"/>
        <w:numPr>
          <w:ilvl w:val="0"/>
          <w:numId w:val="41"/>
        </w:numPr>
        <w:spacing w:before="240" w:after="0"/>
        <w:jc w:val="both"/>
        <w:rPr>
          <w:rFonts w:ascii="Arial" w:hAnsi="Arial" w:cs="Arial"/>
          <w:i/>
          <w:iCs/>
          <w:sz w:val="18"/>
          <w:szCs w:val="18"/>
        </w:rPr>
      </w:pPr>
      <w:r w:rsidRPr="003A0782">
        <w:rPr>
          <w:rFonts w:ascii="Arial" w:hAnsi="Arial" w:cs="Arial"/>
          <w:b/>
          <w:sz w:val="18"/>
          <w:szCs w:val="18"/>
        </w:rPr>
        <w:t>Хамтарсан -</w:t>
      </w:r>
      <w:r w:rsidRPr="003A0782">
        <w:rPr>
          <w:rFonts w:ascii="Arial" w:hAnsi="Arial" w:cs="Arial"/>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3A0782">
        <w:rPr>
          <w:rFonts w:ascii="Arial" w:hAnsi="Arial" w:cs="Arial"/>
          <w:b/>
          <w:bCs/>
          <w:sz w:val="18"/>
          <w:szCs w:val="18"/>
        </w:rPr>
        <w:t>хамтарсан үйлдвэр</w:t>
      </w:r>
      <w:r w:rsidRPr="003A0782">
        <w:rPr>
          <w:rFonts w:ascii="Arial" w:hAnsi="Arial" w:cs="Arial"/>
          <w:sz w:val="18"/>
          <w:szCs w:val="18"/>
        </w:rPr>
        <w:t xml:space="preserve"> байгуулна. </w:t>
      </w:r>
      <w:r w:rsidRPr="003A0782">
        <w:rPr>
          <w:rFonts w:ascii="Arial" w:hAnsi="Arial" w:cs="Arial"/>
          <w:i/>
          <w:iCs/>
          <w:sz w:val="18"/>
          <w:szCs w:val="18"/>
        </w:rPr>
        <w:t>/”Төрийн болон орон нутгийн өмчийн тухай” Монгол Улсын хуулийн 57 дугаар зүйлийн 1-р хэсэгт зааснаар/</w:t>
      </w:r>
    </w:p>
    <w:p w:rsidR="00873492" w:rsidRPr="003A0782" w:rsidRDefault="00873492" w:rsidP="00873492">
      <w:pPr>
        <w:pStyle w:val="ListParagraph"/>
        <w:spacing w:before="240" w:after="0"/>
        <w:ind w:left="2204"/>
        <w:jc w:val="both"/>
        <w:rPr>
          <w:rFonts w:ascii="Arial" w:hAnsi="Arial" w:cs="Arial"/>
          <w:i/>
          <w:iCs/>
          <w:sz w:val="18"/>
          <w:szCs w:val="18"/>
        </w:rPr>
      </w:pPr>
    </w:p>
    <w:p w:rsidR="00873492" w:rsidRPr="003A0782" w:rsidRDefault="00873492" w:rsidP="00873492">
      <w:pPr>
        <w:pStyle w:val="ListParagraph"/>
        <w:numPr>
          <w:ilvl w:val="0"/>
          <w:numId w:val="42"/>
        </w:numPr>
        <w:rPr>
          <w:rFonts w:ascii="Arial" w:hAnsi="Arial" w:cs="Arial"/>
          <w:b/>
          <w:sz w:val="18"/>
          <w:szCs w:val="18"/>
        </w:rPr>
      </w:pPr>
      <w:r w:rsidRPr="003A0782">
        <w:rPr>
          <w:rFonts w:ascii="Arial" w:hAnsi="Arial" w:cs="Arial"/>
          <w:b/>
          <w:sz w:val="18"/>
          <w:szCs w:val="18"/>
        </w:rPr>
        <w:t>Орон нутгийн:</w:t>
      </w:r>
    </w:p>
    <w:p w:rsidR="00CF1259" w:rsidRPr="003A0782"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3A0782">
        <w:rPr>
          <w:rFonts w:ascii="Arial" w:hAnsi="Arial" w:cs="Arial"/>
          <w:b/>
          <w:noProof/>
          <w:sz w:val="18"/>
          <w:szCs w:val="18"/>
        </w:rPr>
        <w:t xml:space="preserve">Өмчийн </w:t>
      </w:r>
      <w:r w:rsidRPr="003A0782">
        <w:rPr>
          <w:rFonts w:ascii="Arial" w:hAnsi="Arial" w:cs="Arial"/>
          <w:b/>
          <w:sz w:val="18"/>
          <w:szCs w:val="18"/>
        </w:rPr>
        <w:t>-</w:t>
      </w:r>
      <w:r w:rsidRPr="003A0782">
        <w:rPr>
          <w:rFonts w:ascii="Arial" w:hAnsi="Arial" w:cs="Arial"/>
          <w:sz w:val="18"/>
          <w:szCs w:val="18"/>
        </w:rPr>
        <w:t xml:space="preserve"> </w:t>
      </w:r>
      <w:r w:rsidRPr="003A0782">
        <w:rPr>
          <w:rFonts w:ascii="Arial" w:hAnsi="Arial" w:cs="Arial"/>
          <w:noProof/>
          <w:sz w:val="18"/>
          <w:szCs w:val="18"/>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3A0782">
        <w:rPr>
          <w:rFonts w:ascii="Arial" w:hAnsi="Arial" w:cs="Arial"/>
          <w:b/>
          <w:noProof/>
          <w:sz w:val="18"/>
          <w:szCs w:val="18"/>
        </w:rPr>
        <w:t>“Төрийн болон орон нутгийн өмчийн тухай”</w:t>
      </w:r>
      <w:r w:rsidRPr="003A0782">
        <w:rPr>
          <w:rFonts w:ascii="Arial" w:hAnsi="Arial" w:cs="Arial"/>
          <w:noProof/>
          <w:sz w:val="18"/>
          <w:szCs w:val="18"/>
        </w:rPr>
        <w:t xml:space="preserve"> хуулийн 13 дугаар зүйлд зааснаар/.</w:t>
      </w:r>
    </w:p>
    <w:p w:rsidR="00CF1259" w:rsidRPr="003A0782"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3A0782">
        <w:rPr>
          <w:rFonts w:ascii="Arial" w:hAnsi="Arial" w:cs="Arial"/>
          <w:b/>
          <w:noProof/>
          <w:sz w:val="18"/>
          <w:szCs w:val="18"/>
        </w:rPr>
        <w:t>Өмчийн оролцоотой -</w:t>
      </w:r>
      <w:r w:rsidRPr="003A0782">
        <w:rPr>
          <w:rFonts w:ascii="Arial" w:hAnsi="Arial" w:cs="Arial"/>
          <w:noProof/>
          <w:sz w:val="18"/>
          <w:szCs w:val="18"/>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3A0782">
        <w:rPr>
          <w:rFonts w:ascii="Arial" w:hAnsi="Arial" w:cs="Arial"/>
          <w:b/>
          <w:noProof/>
          <w:sz w:val="18"/>
          <w:szCs w:val="18"/>
        </w:rPr>
        <w:t>"Төрийн болон орон нутгийн өмчийн тухай</w:t>
      </w:r>
      <w:r w:rsidRPr="003A0782">
        <w:rPr>
          <w:rFonts w:ascii="Arial" w:hAnsi="Arial" w:cs="Arial"/>
          <w:noProof/>
          <w:sz w:val="18"/>
          <w:szCs w:val="18"/>
        </w:rPr>
        <w:t>" хуулийн 21 дүгээр зүйлийн 1-р хэсэгт зааснаар/</w:t>
      </w:r>
    </w:p>
    <w:p w:rsidR="00873492" w:rsidRPr="003A0782"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3A0782">
        <w:rPr>
          <w:rFonts w:ascii="Arial" w:hAnsi="Arial" w:cs="Arial"/>
          <w:b/>
          <w:noProof/>
          <w:sz w:val="18"/>
          <w:szCs w:val="18"/>
        </w:rPr>
        <w:t>Хамтарсан -</w:t>
      </w:r>
      <w:r w:rsidRPr="003A0782">
        <w:rPr>
          <w:rFonts w:ascii="Arial" w:hAnsi="Arial" w:cs="Arial"/>
          <w:noProof/>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3A0782">
        <w:rPr>
          <w:rFonts w:ascii="Arial" w:hAnsi="Arial" w:cs="Arial"/>
          <w:b/>
          <w:noProof/>
          <w:sz w:val="18"/>
          <w:szCs w:val="18"/>
        </w:rPr>
        <w:t>Улсын "Төрийн болон орон нутгийн өмчийн тухай"</w:t>
      </w:r>
      <w:r w:rsidRPr="003A0782">
        <w:rPr>
          <w:rFonts w:ascii="Arial" w:hAnsi="Arial" w:cs="Arial"/>
          <w:noProof/>
          <w:sz w:val="18"/>
          <w:szCs w:val="18"/>
        </w:rPr>
        <w:t xml:space="preserve"> хуулийн 57 дугаар зүйлийн 1-р хэсэгт зааснаар/.</w:t>
      </w:r>
    </w:p>
    <w:p w:rsidR="00873492" w:rsidRPr="003A0782"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rPr>
      </w:pPr>
      <w:r w:rsidRPr="003A0782">
        <w:rPr>
          <w:rFonts w:ascii="Arial" w:hAnsi="Arial" w:cs="Arial"/>
          <w:b/>
          <w:noProof/>
          <w:sz w:val="18"/>
          <w:szCs w:val="18"/>
        </w:rPr>
        <w:t>Хувийн:</w:t>
      </w:r>
    </w:p>
    <w:p w:rsidR="00873492" w:rsidRPr="003A0782" w:rsidRDefault="00873492" w:rsidP="00873492">
      <w:pPr>
        <w:pStyle w:val="ListParagraph"/>
        <w:numPr>
          <w:ilvl w:val="0"/>
          <w:numId w:val="43"/>
        </w:numPr>
        <w:rPr>
          <w:rFonts w:ascii="Arial" w:hAnsi="Arial" w:cs="Arial"/>
          <w:b/>
          <w:sz w:val="18"/>
          <w:szCs w:val="18"/>
        </w:rPr>
      </w:pPr>
      <w:r w:rsidRPr="003A0782">
        <w:rPr>
          <w:rFonts w:ascii="Arial" w:hAnsi="Arial" w:cs="Arial"/>
          <w:b/>
          <w:sz w:val="18"/>
          <w:szCs w:val="18"/>
        </w:rPr>
        <w:t>Монгол Улсын иргэний</w:t>
      </w:r>
    </w:p>
    <w:p w:rsidR="00873492" w:rsidRPr="003A0782" w:rsidRDefault="00873492" w:rsidP="00873492">
      <w:pPr>
        <w:pStyle w:val="ListParagraph"/>
        <w:numPr>
          <w:ilvl w:val="0"/>
          <w:numId w:val="43"/>
        </w:numPr>
        <w:rPr>
          <w:rFonts w:ascii="Arial" w:hAnsi="Arial" w:cs="Arial"/>
          <w:b/>
          <w:sz w:val="18"/>
          <w:szCs w:val="18"/>
        </w:rPr>
      </w:pPr>
      <w:r w:rsidRPr="003A0782">
        <w:rPr>
          <w:rFonts w:ascii="Arial" w:hAnsi="Arial" w:cs="Arial"/>
          <w:b/>
          <w:sz w:val="18"/>
          <w:szCs w:val="18"/>
        </w:rPr>
        <w:t>Хамтарсан</w:t>
      </w:r>
    </w:p>
    <w:p w:rsidR="00873492" w:rsidRPr="003A0782" w:rsidRDefault="00873492" w:rsidP="00873492">
      <w:pPr>
        <w:pStyle w:val="ListParagraph"/>
        <w:numPr>
          <w:ilvl w:val="0"/>
          <w:numId w:val="43"/>
        </w:numPr>
        <w:rPr>
          <w:rFonts w:ascii="Arial" w:hAnsi="Arial" w:cs="Arial"/>
          <w:b/>
          <w:sz w:val="18"/>
          <w:szCs w:val="18"/>
        </w:rPr>
      </w:pPr>
      <w:r w:rsidRPr="003A0782">
        <w:rPr>
          <w:rFonts w:ascii="Arial" w:hAnsi="Arial" w:cs="Arial"/>
          <w:b/>
          <w:sz w:val="18"/>
          <w:szCs w:val="18"/>
        </w:rPr>
        <w:t>Гадаад улсын</w:t>
      </w:r>
    </w:p>
    <w:p w:rsidR="00B562E3" w:rsidRPr="003A0782"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Аймаг/нийслэл/сум/дүүргийн</w:t>
      </w:r>
      <w:r w:rsidR="00CF1259" w:rsidRPr="003A0782">
        <w:rPr>
          <w:rFonts w:ascii="Arial" w:hAnsi="Arial" w:cs="Arial"/>
          <w:bCs/>
          <w:color w:val="000000" w:themeColor="dark1"/>
          <w:sz w:val="18"/>
          <w:szCs w:val="18"/>
        </w:rPr>
        <w:t xml:space="preserve"> нэр, код: </w:t>
      </w:r>
      <w:r w:rsidRPr="003A0782">
        <w:rPr>
          <w:rFonts w:ascii="Arial" w:hAnsi="Arial" w:cs="Arial"/>
          <w:bCs/>
          <w:color w:val="000000" w:themeColor="dark1"/>
          <w:sz w:val="18"/>
          <w:szCs w:val="18"/>
        </w:rPr>
        <w:t>Аймаг, нийслэл, сум, дүүргийн албан ёсны нэрийг товчлохгүйгээр бичиж, кодыг хавсралт</w:t>
      </w:r>
      <w:r w:rsidR="00CF1259" w:rsidRPr="003A0782">
        <w:rPr>
          <w:rFonts w:ascii="Arial" w:hAnsi="Arial" w:cs="Arial"/>
          <w:bCs/>
          <w:color w:val="000000" w:themeColor="dark1"/>
          <w:sz w:val="18"/>
          <w:szCs w:val="18"/>
        </w:rPr>
        <w:t>-1</w:t>
      </w:r>
      <w:proofErr w:type="spellStart"/>
      <w:r w:rsidR="00CF1259" w:rsidRPr="003A0782">
        <w:rPr>
          <w:rFonts w:ascii="Arial" w:hAnsi="Arial" w:cs="Arial"/>
          <w:bCs/>
          <w:color w:val="000000" w:themeColor="dark1"/>
          <w:sz w:val="18"/>
          <w:szCs w:val="18"/>
        </w:rPr>
        <w:t>ээс</w:t>
      </w:r>
      <w:proofErr w:type="spellEnd"/>
      <w:r w:rsidRPr="003A0782">
        <w:rPr>
          <w:rFonts w:ascii="Arial" w:hAnsi="Arial" w:cs="Arial"/>
          <w:bCs/>
          <w:color w:val="000000" w:themeColor="dark1"/>
          <w:sz w:val="18"/>
          <w:szCs w:val="18"/>
        </w:rPr>
        <w:t xml:space="preserve"> авч нөхнө.</w:t>
      </w:r>
    </w:p>
    <w:p w:rsidR="00CF1259" w:rsidRPr="003A0782" w:rsidRDefault="00CF1259" w:rsidP="00CF1259">
      <w:pPr>
        <w:pStyle w:val="NormalWeb"/>
        <w:numPr>
          <w:ilvl w:val="0"/>
          <w:numId w:val="38"/>
        </w:numPr>
        <w:spacing w:line="276" w:lineRule="auto"/>
        <w:jc w:val="both"/>
        <w:rPr>
          <w:rFonts w:ascii="Arial" w:hAnsi="Arial" w:cs="Arial"/>
          <w:bCs/>
          <w:color w:val="000000" w:themeColor="dark1"/>
          <w:sz w:val="18"/>
          <w:szCs w:val="18"/>
        </w:rPr>
      </w:pPr>
      <w:r w:rsidRPr="003A0782">
        <w:rPr>
          <w:rFonts w:ascii="Arial" w:hAnsi="Arial" w:cs="Arial"/>
          <w:bCs/>
          <w:color w:val="000000" w:themeColor="dark1"/>
          <w:sz w:val="18"/>
          <w:szCs w:val="18"/>
        </w:rPr>
        <w:t>Утас, Цахим шуудан: Тухайн байгууллагын утас, цахим шууданг товчлохгүйгээр бүтнээр, гаргацтай бичнэ.</w:t>
      </w:r>
    </w:p>
    <w:p w:rsidR="00CF1259" w:rsidRPr="003A0782" w:rsidRDefault="00CF1259" w:rsidP="00CF1259">
      <w:pPr>
        <w:pStyle w:val="NormalWeb"/>
        <w:spacing w:line="276" w:lineRule="auto"/>
        <w:ind w:left="720"/>
        <w:jc w:val="both"/>
        <w:rPr>
          <w:rFonts w:ascii="Arial" w:hAnsi="Arial" w:cs="Arial"/>
          <w:bCs/>
          <w:color w:val="000000" w:themeColor="dark1"/>
          <w:sz w:val="18"/>
          <w:szCs w:val="18"/>
        </w:rPr>
      </w:pPr>
    </w:p>
    <w:p w:rsidR="00587B44" w:rsidRPr="003A0782" w:rsidRDefault="00587B44" w:rsidP="00C95088">
      <w:pPr>
        <w:pStyle w:val="NormalWeb"/>
        <w:spacing w:line="276" w:lineRule="auto"/>
        <w:ind w:left="720"/>
        <w:jc w:val="center"/>
        <w:rPr>
          <w:rFonts w:ascii="Arial" w:hAnsi="Arial" w:cs="Arial"/>
          <w:bCs/>
          <w:color w:val="000000" w:themeColor="dark1"/>
          <w:sz w:val="22"/>
          <w:szCs w:val="22"/>
        </w:rPr>
      </w:pPr>
    </w:p>
    <w:p w:rsidR="00524E15" w:rsidRPr="003A0782" w:rsidRDefault="00524E15" w:rsidP="00C95088">
      <w:pPr>
        <w:pStyle w:val="NormalWeb"/>
        <w:spacing w:line="276" w:lineRule="auto"/>
        <w:ind w:left="720"/>
        <w:jc w:val="center"/>
        <w:rPr>
          <w:rFonts w:ascii="Arial" w:hAnsi="Arial" w:cs="Arial"/>
          <w:bCs/>
          <w:color w:val="000000" w:themeColor="dark1"/>
          <w:sz w:val="22"/>
          <w:szCs w:val="22"/>
        </w:rPr>
      </w:pPr>
    </w:p>
    <w:p w:rsidR="00D24634" w:rsidRPr="003A0782" w:rsidRDefault="00D24634" w:rsidP="00524E15">
      <w:pPr>
        <w:pStyle w:val="NormalWeb"/>
        <w:spacing w:line="276" w:lineRule="auto"/>
        <w:ind w:left="720"/>
        <w:jc w:val="center"/>
        <w:rPr>
          <w:rFonts w:ascii="Arial" w:hAnsi="Arial" w:cs="Arial"/>
          <w:bCs/>
          <w:color w:val="000000" w:themeColor="dark1"/>
          <w:sz w:val="22"/>
          <w:szCs w:val="22"/>
        </w:rPr>
      </w:pPr>
      <w:r w:rsidRPr="003A0782">
        <w:rPr>
          <w:rFonts w:ascii="Arial" w:hAnsi="Arial" w:cs="Arial"/>
          <w:sz w:val="22"/>
          <w:szCs w:val="22"/>
        </w:rPr>
        <w:lastRenderedPageBreak/>
        <w:t>СОЁЛЫН БИЕТ БУС ӨВИЙГ ӨВЛӨН УЛАМЖЛАГЧИЙН 20..</w:t>
      </w:r>
      <w:r w:rsidR="0098260C" w:rsidRPr="003A0782">
        <w:rPr>
          <w:rFonts w:ascii="Arial" w:hAnsi="Arial" w:cs="Arial"/>
          <w:sz w:val="22"/>
          <w:szCs w:val="22"/>
        </w:rPr>
        <w:t xml:space="preserve"> ОНЫ</w:t>
      </w:r>
      <w:r w:rsidRPr="003A0782">
        <w:rPr>
          <w:rFonts w:ascii="Arial" w:hAnsi="Arial" w:cs="Arial"/>
          <w:sz w:val="22"/>
          <w:szCs w:val="22"/>
        </w:rPr>
        <w:t xml:space="preserve"> </w:t>
      </w:r>
      <w:r w:rsidR="002B7AA6" w:rsidRPr="003A0782">
        <w:rPr>
          <w:rFonts w:ascii="Arial" w:hAnsi="Arial" w:cs="Arial"/>
          <w:sz w:val="22"/>
          <w:szCs w:val="22"/>
        </w:rPr>
        <w:t>ХӨДӨЛМӨР</w:t>
      </w:r>
      <w:r w:rsidRPr="003A0782">
        <w:rPr>
          <w:rFonts w:ascii="Arial" w:hAnsi="Arial" w:cs="Arial"/>
          <w:sz w:val="22"/>
          <w:szCs w:val="22"/>
        </w:rPr>
        <w:t xml:space="preserve"> ЭРХЛЭЛТИЙН МЭДЭЭ </w:t>
      </w:r>
      <w:r w:rsidRPr="003A0782">
        <w:rPr>
          <w:rFonts w:ascii="Arial" w:hAnsi="Arial" w:cs="Arial"/>
          <w:bCs/>
          <w:color w:val="000000" w:themeColor="dark1"/>
          <w:sz w:val="22"/>
          <w:szCs w:val="22"/>
        </w:rPr>
        <w:t>/З-</w:t>
      </w:r>
      <w:proofErr w:type="spellStart"/>
      <w:r w:rsidRPr="003A0782">
        <w:rPr>
          <w:rFonts w:ascii="Arial" w:hAnsi="Arial" w:cs="Arial"/>
          <w:bCs/>
          <w:color w:val="000000" w:themeColor="dark1"/>
          <w:sz w:val="22"/>
          <w:szCs w:val="22"/>
        </w:rPr>
        <w:t>СӨ</w:t>
      </w:r>
      <w:proofErr w:type="spellEnd"/>
      <w:r w:rsidRPr="003A0782">
        <w:rPr>
          <w:rFonts w:ascii="Arial" w:hAnsi="Arial" w:cs="Arial"/>
          <w:bCs/>
          <w:color w:val="000000" w:themeColor="dark1"/>
          <w:sz w:val="22"/>
          <w:szCs w:val="22"/>
        </w:rPr>
        <w:t>-3-1/-НИЙ МАЯГТЫГ НӨХӨХ ЗААВАР</w:t>
      </w:r>
    </w:p>
    <w:p w:rsidR="00D92B67" w:rsidRPr="003A0782" w:rsidRDefault="00D92B67" w:rsidP="00D92B67">
      <w:pPr>
        <w:pStyle w:val="ListParagraph"/>
        <w:numPr>
          <w:ilvl w:val="0"/>
          <w:numId w:val="47"/>
        </w:numPr>
        <w:jc w:val="both"/>
        <w:rPr>
          <w:rFonts w:ascii="Arial" w:hAnsi="Arial" w:cs="Arial"/>
          <w:b/>
          <w:sz w:val="20"/>
          <w:szCs w:val="18"/>
        </w:rPr>
      </w:pPr>
      <w:r w:rsidRPr="003A0782">
        <w:rPr>
          <w:rFonts w:ascii="Arial" w:hAnsi="Arial" w:cs="Arial"/>
          <w:b/>
          <w:sz w:val="20"/>
          <w:szCs w:val="18"/>
        </w:rPr>
        <w:t>Со</w:t>
      </w:r>
      <w:r w:rsidR="00B1256E" w:rsidRPr="003A0782">
        <w:rPr>
          <w:rFonts w:ascii="Arial" w:hAnsi="Arial" w:cs="Arial"/>
          <w:b/>
          <w:sz w:val="20"/>
          <w:szCs w:val="18"/>
        </w:rPr>
        <w:t>ёлын биет бус өвийг өвлөн уламжл</w:t>
      </w:r>
      <w:r w:rsidR="00A31EF8" w:rsidRPr="003A0782">
        <w:rPr>
          <w:rFonts w:ascii="Arial" w:hAnsi="Arial" w:cs="Arial"/>
          <w:b/>
          <w:sz w:val="20"/>
          <w:szCs w:val="18"/>
        </w:rPr>
        <w:t>агчий</w:t>
      </w:r>
      <w:r w:rsidRPr="003A0782">
        <w:rPr>
          <w:rFonts w:ascii="Arial" w:hAnsi="Arial" w:cs="Arial"/>
          <w:b/>
          <w:sz w:val="20"/>
          <w:szCs w:val="18"/>
        </w:rPr>
        <w:t>н хөдөлмөр эрхлэлтийн үндсэн мэдээлэл</w:t>
      </w:r>
    </w:p>
    <w:p w:rsidR="00381089" w:rsidRPr="003A0782" w:rsidRDefault="00381089" w:rsidP="00381089">
      <w:pPr>
        <w:jc w:val="both"/>
        <w:rPr>
          <w:rFonts w:ascii="Arial" w:hAnsi="Arial" w:cs="Arial"/>
          <w:sz w:val="18"/>
          <w:szCs w:val="18"/>
        </w:rPr>
      </w:pPr>
      <w:r w:rsidRPr="003A0782">
        <w:rPr>
          <w:rFonts w:ascii="Arial" w:hAnsi="Arial" w:cs="Arial"/>
          <w:sz w:val="18"/>
          <w:szCs w:val="18"/>
        </w:rPr>
        <w:t xml:space="preserve">Энэ хэсгээр аж ахуй, нэгж, байгууллага, сум, дүүрэг, аймаг, нийслэлийн соёлын биет бус өвийг өвлөн уламжлагчийн хөдөлмөр эрхлэлтийн мэдээний </w:t>
      </w:r>
      <w:r w:rsidRPr="003A0782">
        <w:rPr>
          <w:rFonts w:ascii="Arial" w:eastAsia="Times New Roman" w:hAnsi="Arial" w:cs="Arial"/>
          <w:color w:val="000000" w:themeColor="dark1"/>
          <w:sz w:val="18"/>
          <w:szCs w:val="18"/>
          <w:lang w:eastAsia="en-US"/>
        </w:rPr>
        <w:t>тайланг тус тус гаргана</w:t>
      </w:r>
      <w:r w:rsidRPr="003A0782">
        <w:rPr>
          <w:rFonts w:ascii="Arial" w:eastAsia="Times New Roman" w:hAnsi="Arial" w:cs="Arial"/>
          <w:b/>
          <w:bCs/>
          <w:color w:val="000000" w:themeColor="dark1"/>
          <w:sz w:val="18"/>
          <w:szCs w:val="18"/>
          <w:lang w:eastAsia="en-US"/>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71"/>
        <w:gridCol w:w="7513"/>
      </w:tblGrid>
      <w:tr w:rsidR="007E1176" w:rsidRPr="003A0782" w:rsidTr="00260891">
        <w:trPr>
          <w:trHeight w:val="256"/>
        </w:trPr>
        <w:tc>
          <w:tcPr>
            <w:tcW w:w="562" w:type="dxa"/>
            <w:shd w:val="clear" w:color="auto" w:fill="auto"/>
            <w:noWrap/>
            <w:vAlign w:val="center"/>
            <w:hideMark/>
          </w:tcPr>
          <w:p w:rsidR="007E1176" w:rsidRPr="003A0782" w:rsidRDefault="007E1176" w:rsidP="00260891">
            <w:pPr>
              <w:spacing w:after="0" w:line="240" w:lineRule="auto"/>
              <w:jc w:val="center"/>
              <w:rPr>
                <w:rFonts w:ascii="Arial" w:eastAsia="Times New Roman" w:hAnsi="Arial" w:cs="Arial"/>
                <w:b/>
                <w:color w:val="000000"/>
                <w:sz w:val="18"/>
                <w:szCs w:val="18"/>
                <w:lang w:eastAsia="en-US"/>
              </w:rPr>
            </w:pPr>
            <w:r w:rsidRPr="003A0782">
              <w:rPr>
                <w:rFonts w:ascii="Arial" w:eastAsia="Times New Roman" w:hAnsi="Arial" w:cs="Arial"/>
                <w:b/>
                <w:noProof/>
                <w:color w:val="000000"/>
                <w:sz w:val="18"/>
                <w:szCs w:val="18"/>
                <w:lang w:eastAsia="mn-MN"/>
              </w:rPr>
              <mc:AlternateContent>
                <mc:Choice Requires="wps">
                  <w:drawing>
                    <wp:anchor distT="0" distB="0" distL="114300" distR="114300" simplePos="0" relativeHeight="251683840" behindDoc="0" locked="0" layoutInCell="1" allowOverlap="1" wp14:anchorId="5203F789" wp14:editId="7D3C1650">
                      <wp:simplePos x="0" y="0"/>
                      <wp:positionH relativeFrom="column">
                        <wp:posOffset>238125</wp:posOffset>
                      </wp:positionH>
                      <wp:positionV relativeFrom="paragraph">
                        <wp:posOffset>0</wp:posOffset>
                      </wp:positionV>
                      <wp:extent cx="180975" cy="257175"/>
                      <wp:effectExtent l="0" t="0" r="0" b="0"/>
                      <wp:wrapNone/>
                      <wp:docPr id="1" name="Text Box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59883D" id="Text Box 1" o:spid="_x0000_s1026" type="#_x0000_t202" style="position:absolute;margin-left:18.75pt;margin-top:0;width:14.25pt;height:20.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dTnneXwIAABoFAAAOAAAAAAAAAAAAAAAAAC4CAABkcnMvZTJvRG9jLnht&#10;bFBLAQItABQABgAIAAAAIQD02iDJ2gAAAAUBAAAPAAAAAAAAAAAAAAAAALkEAABkcnMvZG93bnJl&#10;di54bWxQSwUGAAAAAAQABADzAAAAwAUAAAAA&#10;" filled="f" stroked="f">
                      <v:textbox style="mso-fit-shape-to-text:t"/>
                    </v:shape>
                  </w:pict>
                </mc:Fallback>
              </mc:AlternateContent>
            </w:r>
            <w:r w:rsidRPr="003A0782">
              <w:rPr>
                <w:rFonts w:ascii="Arial" w:eastAsia="Times New Roman" w:hAnsi="Arial" w:cs="Arial"/>
                <w:b/>
                <w:noProof/>
                <w:color w:val="000000"/>
                <w:sz w:val="18"/>
                <w:szCs w:val="18"/>
                <w:lang w:eastAsia="mn-MN"/>
              </w:rPr>
              <mc:AlternateContent>
                <mc:Choice Requires="wps">
                  <w:drawing>
                    <wp:anchor distT="0" distB="0" distL="114300" distR="114300" simplePos="0" relativeHeight="251684864" behindDoc="0" locked="0" layoutInCell="1" allowOverlap="1" wp14:anchorId="0530E936" wp14:editId="406F70B1">
                      <wp:simplePos x="0" y="0"/>
                      <wp:positionH relativeFrom="column">
                        <wp:posOffset>238125</wp:posOffset>
                      </wp:positionH>
                      <wp:positionV relativeFrom="paragraph">
                        <wp:posOffset>0</wp:posOffset>
                      </wp:positionV>
                      <wp:extent cx="180975" cy="257175"/>
                      <wp:effectExtent l="0" t="0" r="0" b="0"/>
                      <wp:wrapNone/>
                      <wp:docPr id="2" name="Text Box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1AE69A" id="Text Box 2" o:spid="_x0000_s1026" type="#_x0000_t202" style="position:absolute;margin-left:18.75pt;margin-top:0;width:14.25pt;height:20.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TXKppG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3A0782">
              <w:rPr>
                <w:rFonts w:ascii="Arial" w:eastAsia="Times New Roman" w:hAnsi="Arial" w:cs="Arial"/>
                <w:b/>
                <w:noProof/>
                <w:color w:val="000000"/>
                <w:sz w:val="18"/>
                <w:szCs w:val="18"/>
                <w:lang w:eastAsia="mn-MN"/>
              </w:rPr>
              <mc:AlternateContent>
                <mc:Choice Requires="wps">
                  <w:drawing>
                    <wp:anchor distT="0" distB="0" distL="114300" distR="114300" simplePos="0" relativeHeight="251685888" behindDoc="0" locked="0" layoutInCell="1" allowOverlap="1" wp14:anchorId="0E43195C" wp14:editId="3F3096D8">
                      <wp:simplePos x="0" y="0"/>
                      <wp:positionH relativeFrom="column">
                        <wp:posOffset>238125</wp:posOffset>
                      </wp:positionH>
                      <wp:positionV relativeFrom="paragraph">
                        <wp:posOffset>0</wp:posOffset>
                      </wp:positionV>
                      <wp:extent cx="180975" cy="257175"/>
                      <wp:effectExtent l="0" t="0" r="0" b="0"/>
                      <wp:wrapNone/>
                      <wp:docPr id="3" name="Text Box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605FCD1" id="Text Box 3" o:spid="_x0000_s1026" type="#_x0000_t202" style="position:absolute;margin-left:18.75pt;margin-top:0;width:14.25pt;height:20.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INv+zGACAAAaBQAADgAAAAAAAAAAAAAAAAAuAgAAZHJzL2Uyb0RvYy54&#10;bWxQSwECLQAUAAYACAAAACEA9NogydoAAAAFAQAADwAAAAAAAAAAAAAAAAC6BAAAZHJzL2Rvd25y&#10;ZXYueG1sUEsFBgAAAAAEAAQA8wAAAMEFAAAAAA==&#10;" filled="f" stroked="f">
                      <v:textbox style="mso-fit-shape-to-text:t"/>
                    </v:shape>
                  </w:pict>
                </mc:Fallback>
              </mc:AlternateContent>
            </w:r>
            <w:proofErr w:type="spellStart"/>
            <w:r w:rsidR="00260891" w:rsidRPr="003A0782">
              <w:rPr>
                <w:rFonts w:ascii="Arial" w:eastAsia="Times New Roman" w:hAnsi="Arial" w:cs="Arial"/>
                <w:b/>
                <w:color w:val="000000"/>
                <w:sz w:val="18"/>
                <w:szCs w:val="18"/>
                <w:lang w:eastAsia="en-US"/>
              </w:rPr>
              <w:t>БД</w:t>
            </w:r>
            <w:proofErr w:type="spellEnd"/>
          </w:p>
          <w:p w:rsidR="007E1176" w:rsidRPr="003A0782" w:rsidRDefault="007E1176" w:rsidP="00260891">
            <w:pPr>
              <w:spacing w:after="0" w:line="240" w:lineRule="auto"/>
              <w:jc w:val="center"/>
              <w:rPr>
                <w:rFonts w:ascii="Arial" w:eastAsia="Times New Roman" w:hAnsi="Arial" w:cs="Arial"/>
                <w:color w:val="000000"/>
                <w:sz w:val="18"/>
                <w:szCs w:val="18"/>
                <w:lang w:eastAsia="en-US"/>
              </w:rPr>
            </w:pPr>
          </w:p>
        </w:tc>
        <w:tc>
          <w:tcPr>
            <w:tcW w:w="2271" w:type="dxa"/>
            <w:shd w:val="clear" w:color="auto" w:fill="auto"/>
            <w:vAlign w:val="bottom"/>
          </w:tcPr>
          <w:p w:rsidR="007E1176" w:rsidRPr="003A0782" w:rsidRDefault="007E1176" w:rsidP="00556EDB">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sz w:val="18"/>
                <w:szCs w:val="18"/>
                <w:lang w:eastAsia="en-US"/>
              </w:rPr>
              <w:t>Үзүүлэлт</w:t>
            </w:r>
          </w:p>
        </w:tc>
        <w:tc>
          <w:tcPr>
            <w:tcW w:w="7513" w:type="dxa"/>
            <w:shd w:val="clear" w:color="000000" w:fill="FFFFFF"/>
            <w:noWrap/>
            <w:vAlign w:val="center"/>
            <w:hideMark/>
          </w:tcPr>
          <w:p w:rsidR="007E1176" w:rsidRPr="003A0782" w:rsidRDefault="007E1176" w:rsidP="00556EDB">
            <w:pPr>
              <w:spacing w:after="0" w:line="240" w:lineRule="auto"/>
              <w:jc w:val="center"/>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Үзүүлэлтийн тодорхойлолт</w:t>
            </w:r>
          </w:p>
        </w:tc>
      </w:tr>
      <w:tr w:rsidR="007E1176" w:rsidRPr="003A0782" w:rsidTr="004B5ADC">
        <w:trPr>
          <w:trHeight w:val="256"/>
        </w:trPr>
        <w:tc>
          <w:tcPr>
            <w:tcW w:w="10346" w:type="dxa"/>
            <w:gridSpan w:val="3"/>
            <w:shd w:val="clear" w:color="000000" w:fill="FFFF00"/>
            <w:noWrap/>
            <w:vAlign w:val="center"/>
            <w:hideMark/>
          </w:tcPr>
          <w:p w:rsidR="007E1176" w:rsidRPr="003A0782" w:rsidRDefault="007E1176" w:rsidP="00556EDB">
            <w:pPr>
              <w:spacing w:after="0" w:line="240" w:lineRule="auto"/>
              <w:jc w:val="center"/>
              <w:rPr>
                <w:rFonts w:ascii="Arial" w:eastAsia="Times New Roman" w:hAnsi="Arial" w:cs="Arial"/>
                <w:b/>
                <w:bCs/>
                <w:sz w:val="18"/>
                <w:szCs w:val="18"/>
                <w:lang w:eastAsia="en-US"/>
              </w:rPr>
            </w:pPr>
            <w:r w:rsidRPr="003A0782">
              <w:rPr>
                <w:rFonts w:ascii="Arial" w:eastAsia="Times New Roman" w:hAnsi="Arial" w:cs="Arial"/>
                <w:b/>
                <w:bCs/>
                <w:sz w:val="18"/>
                <w:szCs w:val="18"/>
                <w:lang w:eastAsia="en-US"/>
              </w:rPr>
              <w:t xml:space="preserve">Баганаар </w:t>
            </w:r>
          </w:p>
        </w:tc>
      </w:tr>
      <w:tr w:rsidR="007E1176" w:rsidRPr="003A0782" w:rsidTr="00260891">
        <w:trPr>
          <w:trHeight w:val="256"/>
        </w:trPr>
        <w:tc>
          <w:tcPr>
            <w:tcW w:w="562" w:type="dxa"/>
            <w:shd w:val="clear" w:color="000000" w:fill="FFFFFF"/>
            <w:vAlign w:val="center"/>
          </w:tcPr>
          <w:p w:rsidR="007E1176" w:rsidRPr="003A0782" w:rsidRDefault="004B5ADC" w:rsidP="00556EDB">
            <w:pPr>
              <w:spacing w:after="0" w:line="240" w:lineRule="auto"/>
              <w:rPr>
                <w:rFonts w:ascii="Arial" w:eastAsia="Times New Roman" w:hAnsi="Arial" w:cs="Arial"/>
                <w:sz w:val="18"/>
                <w:szCs w:val="18"/>
                <w:lang w:eastAsia="en-US"/>
              </w:rPr>
            </w:pPr>
            <w:r w:rsidRPr="003A0782">
              <w:rPr>
                <w:rFonts w:ascii="Arial" w:eastAsia="Times New Roman" w:hAnsi="Arial" w:cs="Arial"/>
                <w:sz w:val="18"/>
                <w:szCs w:val="18"/>
                <w:lang w:eastAsia="en-US"/>
              </w:rPr>
              <w:t>1</w:t>
            </w:r>
          </w:p>
        </w:tc>
        <w:tc>
          <w:tcPr>
            <w:tcW w:w="2271" w:type="dxa"/>
            <w:shd w:val="clear" w:color="000000" w:fill="FFFFFF"/>
            <w:vAlign w:val="center"/>
          </w:tcPr>
          <w:p w:rsidR="007E1176" w:rsidRPr="003A0782" w:rsidRDefault="007E1176" w:rsidP="00556EDB">
            <w:pPr>
              <w:spacing w:after="0" w:line="240" w:lineRule="auto"/>
              <w:rPr>
                <w:rFonts w:ascii="Arial" w:eastAsia="Times New Roman" w:hAnsi="Arial" w:cs="Arial"/>
                <w:sz w:val="18"/>
                <w:szCs w:val="18"/>
                <w:lang w:eastAsia="en-US"/>
              </w:rPr>
            </w:pPr>
            <w:r w:rsidRPr="003A0782">
              <w:rPr>
                <w:rFonts w:ascii="Arial" w:eastAsia="Times New Roman" w:hAnsi="Arial" w:cs="Arial"/>
                <w:sz w:val="18"/>
                <w:szCs w:val="18"/>
                <w:lang w:eastAsia="en-US"/>
              </w:rPr>
              <w:t>Бүгд багана</w:t>
            </w:r>
          </w:p>
        </w:tc>
        <w:tc>
          <w:tcPr>
            <w:tcW w:w="7513" w:type="dxa"/>
            <w:shd w:val="clear" w:color="000000" w:fill="FFFFFF"/>
            <w:noWrap/>
          </w:tcPr>
          <w:p w:rsidR="007E1176" w:rsidRPr="003A0782" w:rsidRDefault="007E1176" w:rsidP="00A31EF8">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3A0782">
              <w:rPr>
                <w:rFonts w:ascii="Arial" w:eastAsia="Times New Roman" w:hAnsi="Arial" w:cs="Arial"/>
                <w:color w:val="000000"/>
                <w:sz w:val="18"/>
                <w:szCs w:val="18"/>
                <w:lang w:eastAsia="en-US"/>
              </w:rPr>
              <w:t>оёлын</w:t>
            </w:r>
            <w:proofErr w:type="spellEnd"/>
            <w:r w:rsidRPr="003A0782">
              <w:rPr>
                <w:rFonts w:ascii="Arial" w:eastAsia="Times New Roman" w:hAnsi="Arial" w:cs="Arial"/>
                <w:color w:val="000000"/>
                <w:sz w:val="18"/>
                <w:szCs w:val="18"/>
                <w:lang w:eastAsia="en-US"/>
              </w:rPr>
              <w:t xml:space="preserve"> өвийн бүртгэл, мэдээллийн санд анхан шатны байдлаар бүртгэлд </w:t>
            </w:r>
            <w:r w:rsidR="008F4AC2" w:rsidRPr="003A0782">
              <w:rPr>
                <w:rFonts w:ascii="Arial" w:eastAsia="Times New Roman" w:hAnsi="Arial" w:cs="Arial"/>
                <w:color w:val="000000"/>
                <w:sz w:val="18"/>
                <w:szCs w:val="18"/>
                <w:lang w:eastAsia="en-US"/>
              </w:rPr>
              <w:t>хамрагдсан нийт хүний тоо</w:t>
            </w:r>
            <w:r w:rsidR="00A31EF8" w:rsidRPr="003A0782">
              <w:rPr>
                <w:rFonts w:ascii="Arial" w:eastAsia="Times New Roman" w:hAnsi="Arial" w:cs="Arial"/>
                <w:color w:val="000000"/>
                <w:sz w:val="18"/>
                <w:szCs w:val="18"/>
                <w:lang w:eastAsia="en-US"/>
              </w:rPr>
              <w:t>г бичнэ.</w:t>
            </w:r>
          </w:p>
        </w:tc>
      </w:tr>
      <w:tr w:rsidR="007E1176" w:rsidRPr="003A0782" w:rsidTr="00260891">
        <w:trPr>
          <w:trHeight w:val="256"/>
        </w:trPr>
        <w:tc>
          <w:tcPr>
            <w:tcW w:w="562" w:type="dxa"/>
            <w:shd w:val="clear" w:color="000000" w:fill="FFFFFF"/>
            <w:vAlign w:val="center"/>
          </w:tcPr>
          <w:p w:rsidR="007E1176" w:rsidRPr="003A0782" w:rsidRDefault="004B5ADC" w:rsidP="00556EDB">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2</w:t>
            </w:r>
          </w:p>
        </w:tc>
        <w:tc>
          <w:tcPr>
            <w:tcW w:w="2271" w:type="dxa"/>
            <w:shd w:val="clear" w:color="000000" w:fill="FFFFFF"/>
            <w:vAlign w:val="center"/>
          </w:tcPr>
          <w:p w:rsidR="007E1176" w:rsidRPr="003A0782" w:rsidRDefault="004B5ADC" w:rsidP="00556EDB">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Үндэсний жагсаалтаар батлагдсан өвлөн уламжлагчийн тоо</w:t>
            </w:r>
          </w:p>
        </w:tc>
        <w:tc>
          <w:tcPr>
            <w:tcW w:w="7513" w:type="dxa"/>
            <w:shd w:val="clear" w:color="000000" w:fill="FFFFFF"/>
            <w:vAlign w:val="center"/>
          </w:tcPr>
          <w:p w:rsidR="007E1176" w:rsidRPr="003A0782" w:rsidRDefault="007E1176" w:rsidP="003C31D9">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Соёлын өвийг хамгаалах тухай хуулийн дагуу Засгийн газрын бүрэн эрхийн хүрээнд "Соёлын биет бус өвийг өвлөн уламжлагчийн үндэсний жагсаалт"-д бүртгэгдэж </w:t>
            </w:r>
            <w:r w:rsidR="008F4AC2" w:rsidRPr="003A0782">
              <w:rPr>
                <w:rFonts w:ascii="Arial" w:eastAsia="Times New Roman" w:hAnsi="Arial" w:cs="Arial"/>
                <w:color w:val="000000"/>
                <w:sz w:val="18"/>
                <w:szCs w:val="18"/>
                <w:lang w:eastAsia="en-US"/>
              </w:rPr>
              <w:t>батламж олгогдсон хүний</w:t>
            </w:r>
            <w:r w:rsidR="003C31D9" w:rsidRPr="003A0782">
              <w:rPr>
                <w:rFonts w:ascii="Arial" w:eastAsia="Times New Roman" w:hAnsi="Arial" w:cs="Arial"/>
                <w:color w:val="000000"/>
                <w:sz w:val="18"/>
                <w:szCs w:val="18"/>
                <w:lang w:eastAsia="en-US"/>
              </w:rPr>
              <w:t xml:space="preserve"> </w:t>
            </w:r>
            <w:r w:rsidR="00925DE1" w:rsidRPr="003A0782">
              <w:rPr>
                <w:rFonts w:ascii="Arial" w:eastAsia="Times New Roman" w:hAnsi="Arial" w:cs="Arial"/>
                <w:color w:val="000000"/>
                <w:sz w:val="18"/>
                <w:szCs w:val="18"/>
                <w:lang w:eastAsia="en-US"/>
              </w:rPr>
              <w:t>тоог бичнэ.</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3</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Хөгжлийн бэрхшээлтэй хүн</w:t>
            </w:r>
          </w:p>
        </w:tc>
        <w:tc>
          <w:tcPr>
            <w:tcW w:w="7513" w:type="dxa"/>
            <w:shd w:val="clear" w:color="000000" w:fill="FFFFFF"/>
            <w:vAlign w:val="center"/>
          </w:tcPr>
          <w:p w:rsidR="004B5ADC" w:rsidRPr="003A0782" w:rsidRDefault="004B5ADC" w:rsidP="000C7A17">
            <w:pPr>
              <w:spacing w:after="0" w:line="240" w:lineRule="auto"/>
              <w:jc w:val="both"/>
              <w:rPr>
                <w:rFonts w:ascii="Arial" w:hAnsi="Arial" w:cs="Arial"/>
                <w:sz w:val="18"/>
                <w:szCs w:val="18"/>
                <w:shd w:val="clear" w:color="auto" w:fill="FFFFFF"/>
              </w:rPr>
            </w:pPr>
            <w:r w:rsidRPr="003A0782">
              <w:rPr>
                <w:rFonts w:ascii="Arial" w:eastAsia="Times New Roman" w:hAnsi="Arial" w:cs="Arial"/>
                <w:color w:val="000000"/>
                <w:sz w:val="18"/>
                <w:szCs w:val="18"/>
                <w:lang w:eastAsia="en-US"/>
              </w:rPr>
              <w:t>Хөгжли</w:t>
            </w:r>
            <w:r w:rsidR="008F4AC2" w:rsidRPr="003A0782">
              <w:rPr>
                <w:rFonts w:ascii="Arial" w:eastAsia="Times New Roman" w:hAnsi="Arial" w:cs="Arial"/>
                <w:color w:val="000000"/>
                <w:sz w:val="18"/>
                <w:szCs w:val="18"/>
                <w:lang w:eastAsia="en-US"/>
              </w:rPr>
              <w:t>йн бэрхшээлтэй хүний тоо</w:t>
            </w:r>
            <w:r w:rsidR="00A31EF8" w:rsidRPr="003A0782">
              <w:rPr>
                <w:rFonts w:ascii="Arial" w:eastAsia="Times New Roman" w:hAnsi="Arial" w:cs="Arial"/>
                <w:color w:val="000000"/>
                <w:sz w:val="18"/>
                <w:szCs w:val="18"/>
                <w:lang w:eastAsia="en-US"/>
              </w:rPr>
              <w:t>г бичнэ.</w:t>
            </w:r>
          </w:p>
          <w:p w:rsidR="004B5ADC" w:rsidRPr="003A0782" w:rsidRDefault="004B5ADC" w:rsidP="003C31D9">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szCs w:val="18"/>
                <w:shd w:val="clear" w:color="auto" w:fill="FFFFFF"/>
              </w:rPr>
              <w:t xml:space="preserve">2016 оны 2 дугаар сарын 05-ны өдөр батлагдсан “Хөгжлийн бэрхшээлтэй хүний эрхийн тухай” хуулийн 4-р зүйлийн 4.1.1-т зааснаар ойлгоно. 4.1.1. “хөгжлийн бэрхшээлтэй хүн” гэдэгт бие </w:t>
            </w:r>
            <w:proofErr w:type="spellStart"/>
            <w:r w:rsidRPr="003A0782">
              <w:rPr>
                <w:rFonts w:ascii="Arial" w:hAnsi="Arial" w:cs="Arial"/>
                <w:sz w:val="18"/>
                <w:szCs w:val="18"/>
                <w:shd w:val="clear" w:color="auto" w:fill="FFFFFF"/>
              </w:rPr>
              <w:t>махбодь</w:t>
            </w:r>
            <w:proofErr w:type="spellEnd"/>
            <w:r w:rsidRPr="003A0782">
              <w:rPr>
                <w:rFonts w:ascii="Arial" w:hAnsi="Arial" w:cs="Arial"/>
                <w:sz w:val="18"/>
                <w:szCs w:val="18"/>
                <w:shd w:val="clear" w:color="auto" w:fill="FFFFFF"/>
              </w:rPr>
              <w:t>, оюун санаа, сэтгэл мэдрэл, мэдрэхүйн байнгын согог нь орчны бусад саадтай нийлсний улмаас бусдын адил нийгмийн амьдралд бүрэн дүүрэн, үр дүнтэй оролцох чадвар нь хязгаарлагдсан хүний</w:t>
            </w:r>
            <w:r w:rsidR="003C31D9" w:rsidRPr="003A0782">
              <w:rPr>
                <w:rFonts w:ascii="Arial" w:hAnsi="Arial" w:cs="Arial"/>
                <w:sz w:val="18"/>
                <w:szCs w:val="18"/>
                <w:shd w:val="clear" w:color="auto" w:fill="FFFFFF"/>
              </w:rPr>
              <w:t xml:space="preserve"> </w:t>
            </w:r>
            <w:r w:rsidR="00925DE1" w:rsidRPr="003A0782">
              <w:rPr>
                <w:rFonts w:ascii="Arial" w:eastAsia="Times New Roman" w:hAnsi="Arial" w:cs="Arial"/>
                <w:color w:val="000000"/>
                <w:sz w:val="18"/>
                <w:szCs w:val="18"/>
                <w:lang w:eastAsia="en-US"/>
              </w:rPr>
              <w:t>тоог бичнэ.</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4</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Уламжилсан хэлбэр</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Уламжлалт шавь сургалт, академик буюу танхимын сургалтын нийт тоог нөхнө.</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5</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Уламжлалт шавь сургалтаар (албан бус)</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Уламжлалт буюу шавь сургалт /албан бус/-аар сурсан хүний </w:t>
            </w:r>
            <w:r w:rsidR="00925DE1" w:rsidRPr="003A0782">
              <w:rPr>
                <w:rFonts w:ascii="Arial" w:eastAsia="Times New Roman" w:hAnsi="Arial" w:cs="Arial"/>
                <w:color w:val="000000"/>
                <w:sz w:val="18"/>
                <w:szCs w:val="18"/>
                <w:lang w:eastAsia="en-US"/>
              </w:rPr>
              <w:t>тоог бичнэ.</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6</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Академик буюу танхимын сургалтаар (албан)</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Мэргэжлийн боловсрол, сургалтын тухай хуульд зааснаар ойлгоно.</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7</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Төрийн байгууллага</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szCs w:val="21"/>
                <w:shd w:val="clear" w:color="auto" w:fill="FFFFFF"/>
              </w:rPr>
              <w:t>Улсын төсвөөс санхүүждэг хуулийн этгээдийг ойлгоно.</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8</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Хувийн хэвшлийн байгууллага</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szCs w:val="18"/>
                <w:shd w:val="clear" w:color="auto" w:fill="FFFFFF"/>
              </w:rPr>
              <w:t>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 ойлгоно. /</w:t>
            </w:r>
            <w:r w:rsidRPr="003A0782">
              <w:rPr>
                <w:rFonts w:ascii="Arial" w:hAnsi="Arial" w:cs="Arial"/>
                <w:bCs/>
                <w:sz w:val="18"/>
                <w:szCs w:val="18"/>
                <w:shd w:val="clear" w:color="auto" w:fill="FFFFFF"/>
              </w:rPr>
              <w:t>аж ахуйн нэгжийн орлогын албан татварын тухай</w:t>
            </w:r>
            <w:r w:rsidRPr="003A0782">
              <w:rPr>
                <w:rFonts w:ascii="Arial" w:hAnsi="Arial" w:cs="Arial"/>
                <w:sz w:val="18"/>
                <w:szCs w:val="18"/>
                <w:shd w:val="clear" w:color="auto" w:fill="FFFFFF"/>
              </w:rPr>
              <w:t xml:space="preserve"> хууль/</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9</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Хувиараа хөдөлмөр эрхлэгч</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rPr>
              <w:t>Дангаараа болон бусадтай хамтран аж ахуй эрхэлж, татварын албанд бүртгүүлэн бизнесийнхээ үйл ажиллагаанд нөлөөлөх шийдвэрээ хараат бусаар бие даан гаргадаг иргэний (хүн)</w:t>
            </w:r>
            <w:r w:rsidR="008F4AC2" w:rsidRPr="003A0782">
              <w:rPr>
                <w:rFonts w:ascii="Arial" w:hAnsi="Arial" w:cs="Arial"/>
                <w:sz w:val="18"/>
              </w:rPr>
              <w:t xml:space="preserve"> тоо;</w:t>
            </w:r>
            <w:r w:rsidRPr="003A0782">
              <w:rPr>
                <w:rFonts w:ascii="Arial" w:hAnsi="Arial" w:cs="Arial"/>
                <w:sz w:val="18"/>
              </w:rPr>
              <w:t xml:space="preserve"> /</w:t>
            </w:r>
            <w:r w:rsidRPr="003A0782">
              <w:rPr>
                <w:rFonts w:ascii="Arial" w:hAnsi="Arial" w:cs="Arial"/>
                <w:sz w:val="18"/>
                <w:szCs w:val="18"/>
                <w:shd w:val="clear" w:color="auto" w:fill="FFFFFF"/>
              </w:rPr>
              <w:t>Хөгжлийн бэрхшээлтэй хүний эрхийн тухай хууль”-аас дэлгэрэнгүй үзнэ үү./</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10</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Малчин</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rPr>
              <w:t>Мал аж ахуй эрхэлж үндсэн орлогоо олдог иргэний (хүн)</w:t>
            </w:r>
            <w:r w:rsidR="008F4AC2" w:rsidRPr="003A0782">
              <w:rPr>
                <w:rFonts w:ascii="Arial" w:hAnsi="Arial" w:cs="Arial"/>
                <w:sz w:val="18"/>
              </w:rPr>
              <w:t xml:space="preserve"> </w:t>
            </w:r>
            <w:r w:rsidR="00925DE1" w:rsidRPr="003A0782">
              <w:rPr>
                <w:rFonts w:ascii="Arial" w:eastAsia="Times New Roman" w:hAnsi="Arial" w:cs="Arial"/>
                <w:color w:val="000000"/>
                <w:sz w:val="18"/>
                <w:szCs w:val="18"/>
                <w:lang w:eastAsia="en-US"/>
              </w:rPr>
              <w:t>тоог бичнэ.</w:t>
            </w:r>
            <w:r w:rsidRPr="003A0782">
              <w:rPr>
                <w:rFonts w:ascii="Arial" w:eastAsia="Times New Roman" w:hAnsi="Arial" w:cs="Arial"/>
                <w:sz w:val="18"/>
                <w:szCs w:val="18"/>
                <w:lang w:eastAsia="en-US"/>
              </w:rPr>
              <w:t>Тэтгэвэрт гарсан хүн энэ хэсэгт хамаарахгүй.</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11</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Оюутан</w:t>
            </w:r>
          </w:p>
        </w:tc>
        <w:tc>
          <w:tcPr>
            <w:tcW w:w="7513" w:type="dxa"/>
            <w:shd w:val="clear" w:color="000000" w:fill="FFFFFF"/>
            <w:vAlign w:val="center"/>
          </w:tcPr>
          <w:p w:rsidR="004B5ADC" w:rsidRPr="003A0782" w:rsidRDefault="004B5ADC" w:rsidP="003C31D9">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szCs w:val="18"/>
                <w:shd w:val="clear" w:color="auto" w:fill="FFFFFF"/>
              </w:rPr>
              <w:t>Ерөнхий боловсролын сургууль юм уу ахлах сургуулиа дүүргээд </w:t>
            </w:r>
            <w:hyperlink r:id="rId8" w:tooltip="Их сургууль" w:history="1">
              <w:r w:rsidRPr="003A0782">
                <w:rPr>
                  <w:rStyle w:val="Hyperlink"/>
                  <w:rFonts w:ascii="Arial" w:hAnsi="Arial" w:cs="Arial"/>
                  <w:color w:val="auto"/>
                  <w:sz w:val="18"/>
                  <w:szCs w:val="18"/>
                  <w:u w:val="none"/>
                  <w:shd w:val="clear" w:color="auto" w:fill="FFFFFF"/>
                </w:rPr>
                <w:t>их</w:t>
              </w:r>
            </w:hyperlink>
            <w:r w:rsidRPr="003A0782">
              <w:rPr>
                <w:rFonts w:ascii="Arial" w:hAnsi="Arial" w:cs="Arial"/>
                <w:sz w:val="18"/>
                <w:szCs w:val="18"/>
                <w:shd w:val="clear" w:color="auto" w:fill="FFFFFF"/>
              </w:rPr>
              <w:t>, </w:t>
            </w:r>
            <w:hyperlink r:id="rId9" w:tooltip="Дээд сургууль (ийм хуудас байхгүй)" w:history="1">
              <w:r w:rsidRPr="003A0782">
                <w:rPr>
                  <w:rStyle w:val="Hyperlink"/>
                  <w:rFonts w:ascii="Arial" w:hAnsi="Arial" w:cs="Arial"/>
                  <w:color w:val="auto"/>
                  <w:sz w:val="18"/>
                  <w:szCs w:val="18"/>
                  <w:u w:val="none"/>
                  <w:shd w:val="clear" w:color="auto" w:fill="FFFFFF"/>
                </w:rPr>
                <w:t>дээд сургуульд</w:t>
              </w:r>
            </w:hyperlink>
            <w:r w:rsidR="003C31D9" w:rsidRPr="003A0782">
              <w:rPr>
                <w:rFonts w:ascii="Arial" w:hAnsi="Arial" w:cs="Arial"/>
                <w:sz w:val="18"/>
                <w:szCs w:val="18"/>
                <w:shd w:val="clear" w:color="auto" w:fill="FFFFFF"/>
              </w:rPr>
              <w:t> суралцаж буй сурагч,</w:t>
            </w:r>
            <w:r w:rsidRPr="003A0782">
              <w:rPr>
                <w:rFonts w:ascii="Arial" w:hAnsi="Arial" w:cs="Arial"/>
                <w:sz w:val="18"/>
                <w:szCs w:val="18"/>
                <w:shd w:val="clear" w:color="auto" w:fill="FFFFFF"/>
              </w:rPr>
              <w:t> </w:t>
            </w:r>
            <w:proofErr w:type="spellStart"/>
            <w:r w:rsidR="004F76AD" w:rsidRPr="003A0782">
              <w:fldChar w:fldCharType="begin"/>
            </w:r>
            <w:r w:rsidR="004F76AD" w:rsidRPr="003A0782">
              <w:instrText xml:space="preserve"> HYPERLINK "https://mn.wikipedia.org/wiki/%D0%9E%D1%8E%D1%83%D1%82%D0%B0%D0%BD" \o "Оюутан" </w:instrText>
            </w:r>
            <w:r w:rsidR="004F76AD" w:rsidRPr="003A0782">
              <w:fldChar w:fldCharType="separate"/>
            </w:r>
            <w:r w:rsidRPr="003A0782">
              <w:rPr>
                <w:rStyle w:val="Hyperlink"/>
                <w:rFonts w:ascii="Arial" w:hAnsi="Arial" w:cs="Arial"/>
                <w:color w:val="auto"/>
                <w:sz w:val="18"/>
                <w:szCs w:val="18"/>
                <w:u w:val="none"/>
                <w:shd w:val="clear" w:color="auto" w:fill="FFFFFF"/>
              </w:rPr>
              <w:t>оюутан</w:t>
            </w:r>
            <w:r w:rsidR="004F76AD" w:rsidRPr="003A0782">
              <w:rPr>
                <w:rStyle w:val="Hyperlink"/>
                <w:rFonts w:ascii="Arial" w:hAnsi="Arial" w:cs="Arial"/>
                <w:color w:val="auto"/>
                <w:sz w:val="18"/>
                <w:szCs w:val="18"/>
                <w:u w:val="none"/>
                <w:shd w:val="clear" w:color="auto" w:fill="FFFFFF"/>
              </w:rPr>
              <w:fldChar w:fldCharType="end"/>
            </w:r>
            <w:r w:rsidR="003C31D9" w:rsidRPr="003A0782">
              <w:rPr>
                <w:rStyle w:val="Hyperlink"/>
                <w:rFonts w:ascii="Arial" w:hAnsi="Arial" w:cs="Arial"/>
                <w:color w:val="auto"/>
                <w:sz w:val="18"/>
                <w:szCs w:val="18"/>
                <w:u w:val="none"/>
                <w:shd w:val="clear" w:color="auto" w:fill="FFFFFF"/>
              </w:rPr>
              <w:t>ы</w:t>
            </w:r>
            <w:proofErr w:type="spellEnd"/>
            <w:r w:rsidR="003C31D9" w:rsidRPr="003A0782">
              <w:rPr>
                <w:rStyle w:val="Hyperlink"/>
                <w:rFonts w:ascii="Arial" w:hAnsi="Arial" w:cs="Arial"/>
                <w:color w:val="auto"/>
                <w:sz w:val="18"/>
                <w:szCs w:val="18"/>
                <w:u w:val="none"/>
                <w:shd w:val="clear" w:color="auto" w:fill="FFFFFF"/>
              </w:rPr>
              <w:t xml:space="preserve"> </w:t>
            </w:r>
            <w:r w:rsidR="00925DE1" w:rsidRPr="003A0782">
              <w:rPr>
                <w:rFonts w:ascii="Arial" w:eastAsia="Times New Roman" w:hAnsi="Arial" w:cs="Arial"/>
                <w:color w:val="000000"/>
                <w:sz w:val="18"/>
                <w:szCs w:val="18"/>
                <w:lang w:eastAsia="en-US"/>
              </w:rPr>
              <w:t>тоог бичнэ.</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12</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Сурагч</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sz w:val="18"/>
                <w:szCs w:val="18"/>
                <w:shd w:val="clear" w:color="auto" w:fill="FFFFFF"/>
              </w:rPr>
              <w:t>Ерөнхий боловсролыг эзэмшихээр сурч буй 6 наснаас 18 нас хүртэлх </w:t>
            </w:r>
            <w:hyperlink r:id="rId10" w:tooltip="Хүүхэд" w:history="1">
              <w:r w:rsidRPr="003A0782">
                <w:rPr>
                  <w:rStyle w:val="Hyperlink"/>
                  <w:rFonts w:ascii="Arial" w:hAnsi="Arial" w:cs="Arial"/>
                  <w:color w:val="auto"/>
                  <w:sz w:val="18"/>
                  <w:szCs w:val="18"/>
                  <w:u w:val="none"/>
                  <w:shd w:val="clear" w:color="auto" w:fill="FFFFFF"/>
                </w:rPr>
                <w:t>хүүхдийг</w:t>
              </w:r>
            </w:hyperlink>
            <w:r w:rsidRPr="003A0782">
              <w:rPr>
                <w:rFonts w:ascii="Arial" w:hAnsi="Arial" w:cs="Arial"/>
                <w:sz w:val="18"/>
                <w:szCs w:val="18"/>
                <w:shd w:val="clear" w:color="auto" w:fill="FFFFFF"/>
              </w:rPr>
              <w:t> сурагч гэж ойлгоно.</w:t>
            </w:r>
          </w:p>
        </w:tc>
      </w:tr>
      <w:tr w:rsidR="004B5ADC" w:rsidRPr="003A0782" w:rsidTr="00260891">
        <w:trPr>
          <w:trHeight w:val="256"/>
        </w:trPr>
        <w:tc>
          <w:tcPr>
            <w:tcW w:w="562"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13</w:t>
            </w:r>
          </w:p>
        </w:tc>
        <w:tc>
          <w:tcPr>
            <w:tcW w:w="2271" w:type="dxa"/>
            <w:shd w:val="clear" w:color="000000" w:fill="FFFFFF"/>
            <w:vAlign w:val="center"/>
          </w:tcPr>
          <w:p w:rsidR="004B5ADC" w:rsidRPr="003A0782" w:rsidRDefault="008F4AC2"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Т</w:t>
            </w:r>
            <w:r w:rsidR="004B5ADC" w:rsidRPr="003A0782">
              <w:rPr>
                <w:rFonts w:ascii="Arial" w:eastAsia="Times New Roman" w:hAnsi="Arial" w:cs="Arial"/>
                <w:color w:val="000000"/>
                <w:sz w:val="18"/>
                <w:szCs w:val="18"/>
                <w:lang w:eastAsia="en-US"/>
              </w:rPr>
              <w:t>этгэвэрт</w:t>
            </w:r>
          </w:p>
        </w:tc>
        <w:tc>
          <w:tcPr>
            <w:tcW w:w="7513" w:type="dxa"/>
            <w:shd w:val="clear" w:color="000000" w:fill="FFFFFF"/>
            <w:vAlign w:val="center"/>
          </w:tcPr>
          <w:p w:rsidR="004B5ADC" w:rsidRPr="003A0782" w:rsidRDefault="008F4AC2" w:rsidP="000C7A17">
            <w:pPr>
              <w:spacing w:after="0" w:line="240" w:lineRule="auto"/>
              <w:jc w:val="both"/>
              <w:rPr>
                <w:rFonts w:ascii="Arial" w:eastAsia="Times New Roman" w:hAnsi="Arial" w:cs="Arial"/>
                <w:color w:val="000000"/>
                <w:sz w:val="18"/>
                <w:szCs w:val="18"/>
                <w:lang w:eastAsia="en-US"/>
              </w:rPr>
            </w:pPr>
            <w:r w:rsidRPr="003A0782">
              <w:rPr>
                <w:rFonts w:ascii="Arial" w:hAnsi="Arial" w:cs="Arial"/>
                <w:bCs/>
                <w:sz w:val="18"/>
                <w:szCs w:val="18"/>
                <w:shd w:val="clear" w:color="auto" w:fill="FFFFFF"/>
              </w:rPr>
              <w:t>“Н</w:t>
            </w:r>
            <w:r w:rsidR="004B5ADC" w:rsidRPr="003A0782">
              <w:rPr>
                <w:rFonts w:ascii="Arial" w:hAnsi="Arial" w:cs="Arial"/>
                <w:bCs/>
                <w:sz w:val="18"/>
                <w:szCs w:val="18"/>
                <w:shd w:val="clear" w:color="auto" w:fill="FFFFFF"/>
              </w:rPr>
              <w:t>ийгмийн даатгалын сангаас олгох тэтгэвэр, тэтгэмжийн тухай” хуулийн дагуу өндөр насны тэтгэвэр тогтоолгосон иргэнийг ойлгоно.</w:t>
            </w:r>
          </w:p>
        </w:tc>
      </w:tr>
      <w:tr w:rsidR="00260891" w:rsidRPr="003A0782" w:rsidTr="00260891">
        <w:trPr>
          <w:trHeight w:val="256"/>
        </w:trPr>
        <w:tc>
          <w:tcPr>
            <w:tcW w:w="562" w:type="dxa"/>
            <w:shd w:val="clear" w:color="000000" w:fill="FFFF00"/>
            <w:vAlign w:val="center"/>
            <w:hideMark/>
          </w:tcPr>
          <w:p w:rsidR="00260891" w:rsidRPr="003A0782" w:rsidRDefault="00260891" w:rsidP="00260891">
            <w:pPr>
              <w:spacing w:after="0" w:line="240" w:lineRule="auto"/>
              <w:jc w:val="center"/>
              <w:rPr>
                <w:rFonts w:ascii="Arial" w:eastAsia="Times New Roman" w:hAnsi="Arial" w:cs="Arial"/>
                <w:b/>
                <w:bCs/>
                <w:sz w:val="18"/>
                <w:szCs w:val="18"/>
                <w:lang w:eastAsia="en-US"/>
              </w:rPr>
            </w:pPr>
            <w:proofErr w:type="spellStart"/>
            <w:r w:rsidRPr="003A0782">
              <w:rPr>
                <w:rFonts w:ascii="Arial" w:eastAsia="Times New Roman" w:hAnsi="Arial" w:cs="Arial"/>
                <w:b/>
                <w:bCs/>
                <w:sz w:val="18"/>
                <w:szCs w:val="18"/>
                <w:lang w:eastAsia="en-US"/>
              </w:rPr>
              <w:t>МД</w:t>
            </w:r>
            <w:proofErr w:type="spellEnd"/>
          </w:p>
        </w:tc>
        <w:tc>
          <w:tcPr>
            <w:tcW w:w="9784" w:type="dxa"/>
            <w:gridSpan w:val="2"/>
            <w:shd w:val="clear" w:color="000000" w:fill="FFFF00"/>
            <w:vAlign w:val="center"/>
          </w:tcPr>
          <w:p w:rsidR="00260891" w:rsidRPr="003A0782" w:rsidRDefault="00260891" w:rsidP="00260891">
            <w:pPr>
              <w:spacing w:after="0" w:line="240" w:lineRule="auto"/>
              <w:jc w:val="center"/>
              <w:rPr>
                <w:rFonts w:ascii="Arial" w:eastAsia="Times New Roman" w:hAnsi="Arial" w:cs="Arial"/>
                <w:b/>
                <w:bCs/>
                <w:sz w:val="18"/>
                <w:szCs w:val="18"/>
                <w:lang w:eastAsia="en-US"/>
              </w:rPr>
            </w:pPr>
            <w:r w:rsidRPr="003A0782">
              <w:rPr>
                <w:rFonts w:ascii="Arial" w:eastAsia="Times New Roman" w:hAnsi="Arial" w:cs="Arial"/>
                <w:b/>
                <w:bCs/>
                <w:sz w:val="18"/>
                <w:szCs w:val="18"/>
                <w:lang w:eastAsia="en-US"/>
              </w:rPr>
              <w:t>Мөрөөр</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sz w:val="18"/>
                <w:szCs w:val="18"/>
                <w:lang w:eastAsia="en-US"/>
              </w:rPr>
            </w:pPr>
            <w:r w:rsidRPr="003A0782">
              <w:rPr>
                <w:rFonts w:ascii="Arial" w:eastAsia="Times New Roman" w:hAnsi="Arial" w:cs="Arial"/>
                <w:sz w:val="18"/>
                <w:szCs w:val="18"/>
                <w:lang w:eastAsia="en-US"/>
              </w:rPr>
              <w:t>1</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Соёлын өвийн бүртгэл, мэдээллийн сангийн анхан шатны бүртгэлд хамрагдсан хүний нийт тоо   </w:t>
            </w:r>
          </w:p>
        </w:tc>
        <w:tc>
          <w:tcPr>
            <w:tcW w:w="7513" w:type="dxa"/>
            <w:shd w:val="clear" w:color="000000" w:fill="FFFFFF"/>
            <w:noWrap/>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3A0782">
              <w:rPr>
                <w:rFonts w:ascii="Arial" w:eastAsia="Times New Roman" w:hAnsi="Arial" w:cs="Arial"/>
                <w:color w:val="000000"/>
                <w:sz w:val="18"/>
                <w:szCs w:val="18"/>
                <w:lang w:eastAsia="en-US"/>
              </w:rPr>
              <w:t>оёлын</w:t>
            </w:r>
            <w:proofErr w:type="spellEnd"/>
            <w:r w:rsidRPr="003A0782">
              <w:rPr>
                <w:rFonts w:ascii="Arial" w:eastAsia="Times New Roman" w:hAnsi="Arial" w:cs="Arial"/>
                <w:color w:val="000000"/>
                <w:sz w:val="18"/>
                <w:szCs w:val="18"/>
                <w:lang w:eastAsia="en-US"/>
              </w:rPr>
              <w:t xml:space="preserve"> өвийн бүртгэл, мэдээллийн санд анхан шатны байдлаар бүртгэлд </w:t>
            </w:r>
            <w:r w:rsidR="003C31D9" w:rsidRPr="003A0782">
              <w:rPr>
                <w:rFonts w:ascii="Arial" w:eastAsia="Times New Roman" w:hAnsi="Arial" w:cs="Arial"/>
                <w:color w:val="000000"/>
                <w:sz w:val="18"/>
                <w:szCs w:val="18"/>
                <w:lang w:eastAsia="en-US"/>
              </w:rPr>
              <w:t xml:space="preserve">хамрагдсан нийт хүний </w:t>
            </w:r>
            <w:r w:rsidR="00925DE1" w:rsidRPr="003A0782">
              <w:rPr>
                <w:rFonts w:ascii="Arial" w:eastAsia="Times New Roman" w:hAnsi="Arial" w:cs="Arial"/>
                <w:color w:val="000000"/>
                <w:sz w:val="18"/>
                <w:szCs w:val="18"/>
                <w:lang w:eastAsia="en-US"/>
              </w:rPr>
              <w:t>тоог бичнэ.</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2</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Эх хэл аман уламжлал, илэрхийллүүд</w:t>
            </w:r>
          </w:p>
        </w:tc>
        <w:tc>
          <w:tcPr>
            <w:tcW w:w="7513" w:type="dxa"/>
            <w:shd w:val="clear" w:color="000000" w:fill="FFFFFF"/>
            <w:noWrap/>
            <w:vAlign w:val="center"/>
          </w:tcPr>
          <w:p w:rsidR="004B5ADC" w:rsidRPr="003A0782" w:rsidRDefault="004B5ADC" w:rsidP="006C7C54">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Монгол хэл, Монгол үлгэр, Дом шившлэг, Домог үлгэр, Ертөнцийн гурав, Ерөөл, Зүйр цэцэн </w:t>
            </w:r>
            <w:r w:rsidR="00A72BB1" w:rsidRPr="003A0782">
              <w:rPr>
                <w:rFonts w:ascii="Arial" w:eastAsia="Times New Roman" w:hAnsi="Arial" w:cs="Arial"/>
                <w:color w:val="000000"/>
                <w:sz w:val="18"/>
                <w:szCs w:val="18"/>
                <w:lang w:eastAsia="en-US"/>
              </w:rPr>
              <w:t>үг, Бэлэг дэмбэр</w:t>
            </w:r>
            <w:r w:rsidRPr="003A0782">
              <w:rPr>
                <w:rFonts w:ascii="Arial" w:eastAsia="Times New Roman" w:hAnsi="Arial" w:cs="Arial"/>
                <w:color w:val="000000"/>
                <w:sz w:val="18"/>
                <w:szCs w:val="18"/>
                <w:lang w:eastAsia="en-US"/>
              </w:rPr>
              <w:t xml:space="preserve">лийн үг, Магтаал, Шог яриа, Оньсого, Цацал мялаалгын үг, Таавар, </w:t>
            </w:r>
            <w:proofErr w:type="spellStart"/>
            <w:r w:rsidRPr="003A0782">
              <w:rPr>
                <w:rFonts w:ascii="Arial" w:eastAsia="Times New Roman" w:hAnsi="Arial" w:cs="Arial"/>
                <w:color w:val="000000"/>
                <w:sz w:val="18"/>
                <w:szCs w:val="18"/>
                <w:lang w:eastAsia="en-US"/>
              </w:rPr>
              <w:t>Айтыс</w:t>
            </w:r>
            <w:proofErr w:type="spellEnd"/>
            <w:r w:rsidRPr="003A0782">
              <w:rPr>
                <w:rFonts w:ascii="Arial" w:eastAsia="Times New Roman" w:hAnsi="Arial" w:cs="Arial"/>
                <w:color w:val="000000"/>
                <w:sz w:val="18"/>
                <w:szCs w:val="18"/>
                <w:lang w:eastAsia="en-US"/>
              </w:rPr>
              <w:t xml:space="preserve"> гэх мэт өвийг хамааруул</w:t>
            </w:r>
            <w:r w:rsidR="006C7C54" w:rsidRPr="003A0782">
              <w:rPr>
                <w:rFonts w:ascii="Arial" w:eastAsia="Times New Roman" w:hAnsi="Arial" w:cs="Arial"/>
                <w:color w:val="000000"/>
                <w:sz w:val="18"/>
                <w:szCs w:val="18"/>
                <w:lang w:eastAsia="en-US"/>
              </w:rPr>
              <w:t>на.</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3</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Ардын язгуур урлаг</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Бүүвэйн дуу, Монгол ардын уртын дуу, Ардын богино дуу, Морин хуур хөгжмийн уламжлалт урлаг, Монгол </w:t>
            </w:r>
            <w:proofErr w:type="spellStart"/>
            <w:r w:rsidRPr="003A0782">
              <w:rPr>
                <w:rFonts w:ascii="Arial" w:eastAsia="Times New Roman" w:hAnsi="Arial" w:cs="Arial"/>
                <w:color w:val="000000"/>
                <w:sz w:val="18"/>
                <w:szCs w:val="18"/>
                <w:lang w:eastAsia="en-US"/>
              </w:rPr>
              <w:t>хөөмэйн</w:t>
            </w:r>
            <w:proofErr w:type="spellEnd"/>
            <w:r w:rsidRPr="003A0782">
              <w:rPr>
                <w:rFonts w:ascii="Arial" w:eastAsia="Times New Roman" w:hAnsi="Arial" w:cs="Arial"/>
                <w:color w:val="000000"/>
                <w:sz w:val="18"/>
                <w:szCs w:val="18"/>
                <w:lang w:eastAsia="en-US"/>
              </w:rPr>
              <w:t xml:space="preserve"> уламжлалт урлаг, Хурдан морины хүүхдийн гийнгоо, Уламжлалт исгэрэх урлаг, Дэмбээдэх ая дуу, Аялгуулан исгэрэх урлаг</w:t>
            </w:r>
            <w:r w:rsidR="006C7C54" w:rsidRPr="003A0782">
              <w:rPr>
                <w:rFonts w:ascii="Arial" w:eastAsia="Times New Roman" w:hAnsi="Arial" w:cs="Arial"/>
                <w:color w:val="000000"/>
                <w:sz w:val="18"/>
                <w:szCs w:val="18"/>
                <w:lang w:eastAsia="en-US"/>
              </w:rPr>
              <w:t xml:space="preserve"> гэх мэт өвийг хамааруулна.</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4</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Уламжлалт баяр наадам, зан үйл, ёс, тоглоом наадгай, уриа дуудлага</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Монгол наадам, Хүүхдийн угаалга хийх зан үйл, Хүүхдийн даахь үргээх зан үйл, Бэр буулгах зан үйл, Хуримлах зан үйл, Шинэ гэр барих зан үйл, Талийгаачийг оршуулах зан үйл, Мал хөнгөлөх зан үйл, Гүүний үрс гаргах зан үйл, Гүү барих зан үйл, Унага тавих зан үйл, Адуу тамгалах зан үйл, Мал сэтэрлэх зан үйл, Айраг </w:t>
            </w:r>
            <w:proofErr w:type="spellStart"/>
            <w:r w:rsidRPr="003A0782">
              <w:rPr>
                <w:rFonts w:ascii="Arial" w:eastAsia="Times New Roman" w:hAnsi="Arial" w:cs="Arial"/>
                <w:color w:val="000000"/>
                <w:sz w:val="18"/>
                <w:szCs w:val="18"/>
                <w:lang w:eastAsia="en-US"/>
              </w:rPr>
              <w:t>сархадын</w:t>
            </w:r>
            <w:proofErr w:type="spellEnd"/>
            <w:r w:rsidRPr="003A0782">
              <w:rPr>
                <w:rFonts w:ascii="Arial" w:eastAsia="Times New Roman" w:hAnsi="Arial" w:cs="Arial"/>
                <w:color w:val="000000"/>
                <w:sz w:val="18"/>
                <w:szCs w:val="18"/>
                <w:lang w:eastAsia="en-US"/>
              </w:rPr>
              <w:t xml:space="preserve"> холбогдолтой зан үйл, Шагай харвах зан үйл, Шагайгаар наадах зан үйл, Цагаан сарын уламжлалт ёслол, зан үйл, Бүргэдийн баяр, бүргэдээр ан хийх зан үйл, Монгол бөөгийн </w:t>
            </w:r>
            <w:r w:rsidRPr="003A0782">
              <w:rPr>
                <w:rFonts w:ascii="Arial" w:eastAsia="Times New Roman" w:hAnsi="Arial" w:cs="Arial"/>
                <w:color w:val="000000"/>
                <w:sz w:val="18"/>
                <w:szCs w:val="18"/>
                <w:lang w:eastAsia="en-US"/>
              </w:rPr>
              <w:lastRenderedPageBreak/>
              <w:t>зан үйл, Монгол нүүдлийн зан үйл, Урианхай харвааны уламжлалт зан үйл, Тэмээн поло, Тэмээний уралдаан, Хөдөлмөр, зан үйлийн холбогдолтой уриа дуудлага, Мал аж ахуйн холбогдолтой уриа дуудлага, Ан агнуурын холбогдолтой уриа дуудлага гэх мэт өвийг</w:t>
            </w:r>
            <w:r w:rsidR="006C7C54" w:rsidRPr="003A0782">
              <w:rPr>
                <w:rFonts w:ascii="Arial" w:eastAsia="Times New Roman" w:hAnsi="Arial" w:cs="Arial"/>
                <w:color w:val="000000"/>
                <w:sz w:val="18"/>
                <w:szCs w:val="18"/>
                <w:lang w:eastAsia="en-US"/>
              </w:rPr>
              <w:t xml:space="preserve"> хамааруулна.</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lastRenderedPageBreak/>
              <w:t>5</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Байгалийн болон сав ертөнцийн тухай мэдлэг, зан үйл</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Байгаль хамгаалах уламжлалт арга, мэдлэг, Газар шинжих таних мэдлэг ухаан, Шинэ нутаг сонгох мэдлэг, Таван хошуу мал шинжих мэдлэг, Хурдан морь шинжих мэдлэг, Хурдан морь сойх, уралдуулах мэдлэг, Монгол зурхай, Далны мэргэ, Чулуу татах мэргэ, Газар нутгийн нэрши</w:t>
            </w:r>
            <w:r w:rsidR="006C7C54" w:rsidRPr="003A0782">
              <w:rPr>
                <w:rFonts w:ascii="Arial" w:eastAsia="Times New Roman" w:hAnsi="Arial" w:cs="Arial"/>
                <w:color w:val="000000"/>
                <w:sz w:val="18"/>
                <w:szCs w:val="18"/>
                <w:lang w:eastAsia="en-US"/>
              </w:rPr>
              <w:t>л гэх мэт өвийг хамааруулна</w:t>
            </w:r>
            <w:r w:rsidRPr="003A0782">
              <w:rPr>
                <w:rFonts w:ascii="Arial" w:eastAsia="Times New Roman" w:hAnsi="Arial" w:cs="Arial"/>
                <w:color w:val="000000"/>
                <w:sz w:val="18"/>
                <w:szCs w:val="18"/>
                <w:lang w:eastAsia="en-US"/>
              </w:rPr>
              <w:t>.</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6</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Уламжлалт арга ухаан</w:t>
            </w:r>
          </w:p>
        </w:tc>
        <w:tc>
          <w:tcPr>
            <w:tcW w:w="7513" w:type="dxa"/>
            <w:shd w:val="clear" w:color="000000" w:fill="FFFFFF"/>
            <w:vAlign w:val="center"/>
          </w:tcPr>
          <w:p w:rsidR="004B5ADC" w:rsidRPr="003A0782" w:rsidRDefault="004B5ADC" w:rsidP="006C7C54">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Цагаан идээ бэлтгэх уламжлалт арга ,"Ажийн бор" ааруул, Ээзгий, Улаан идээ боловсруулах арга , Борц, </w:t>
            </w:r>
            <w:proofErr w:type="spellStart"/>
            <w:r w:rsidRPr="003A0782">
              <w:rPr>
                <w:rFonts w:ascii="Arial" w:eastAsia="Times New Roman" w:hAnsi="Arial" w:cs="Arial"/>
                <w:color w:val="000000"/>
                <w:sz w:val="18"/>
                <w:szCs w:val="18"/>
                <w:lang w:eastAsia="en-US"/>
              </w:rPr>
              <w:t>Каз</w:t>
            </w:r>
            <w:proofErr w:type="spellEnd"/>
            <w:r w:rsidRPr="003A0782">
              <w:rPr>
                <w:rFonts w:ascii="Arial" w:eastAsia="Times New Roman" w:hAnsi="Arial" w:cs="Arial"/>
                <w:color w:val="000000"/>
                <w:sz w:val="18"/>
                <w:szCs w:val="18"/>
                <w:lang w:eastAsia="en-US"/>
              </w:rPr>
              <w:t xml:space="preserve">, Битүү хоол, Малын гэдэс дотроор хоол хүнс бэлтгэх арга , Үүц бэлтгэх, Хөх идээ боловсруулах, Монгол үндэсний уламжлалт, цай ундаа, Шимийн архи нэрэх, Гүүний айраг исгэх, Ингэний хоормог исгэх, Хүндэтгэлийн зоог шүүс, Арьс, шир, Ноос, ноолуур, Эсгий хийх уламжлалт арга, Ангийн насны нэршил, </w:t>
            </w:r>
            <w:proofErr w:type="spellStart"/>
            <w:r w:rsidRPr="003A0782">
              <w:rPr>
                <w:rFonts w:ascii="Arial" w:eastAsia="Times New Roman" w:hAnsi="Arial" w:cs="Arial"/>
                <w:color w:val="000000"/>
                <w:sz w:val="18"/>
                <w:szCs w:val="18"/>
                <w:lang w:eastAsia="en-US"/>
              </w:rPr>
              <w:t>Шувуулахуй</w:t>
            </w:r>
            <w:proofErr w:type="spellEnd"/>
            <w:r w:rsidRPr="003A0782">
              <w:rPr>
                <w:rFonts w:ascii="Arial" w:eastAsia="Times New Roman" w:hAnsi="Arial" w:cs="Arial"/>
                <w:color w:val="000000"/>
                <w:sz w:val="18"/>
                <w:szCs w:val="18"/>
                <w:lang w:eastAsia="en-US"/>
              </w:rPr>
              <w:t xml:space="preserve"> буюу шувуугаар ан хийх, Бүргэдээр ан хийх, Газар хагалах, боловсруулах, Үр тариа, жимс, ногоо суулгах, хураах, цайруулах, Бариа заслын аргаар анагаах, Мал, амьтны эд эрхтнээр анагаах, Ургамлын зүйлээр анагаах, Дом, шившлэгийн аргаар анагаах, Зүү тавих, Хануур, Төөнүүр хийх, Тан бэлдэх, Гүрэм домын арга ухаан, Ардын уламжлалт малын эмгэг анагаах, Мал хатгах уламжлалт мэдлэг , Мал ханах уламжлалт мэдлэг, Ардын сурган хүмүүжүүлэх ухаан, Бие бялдрын хүмүүжил олгох ухаан, Угийн бичиг хөтлөх монгол уламжлалт мэдлэ</w:t>
            </w:r>
            <w:r w:rsidR="006C7C54" w:rsidRPr="003A0782">
              <w:rPr>
                <w:rFonts w:ascii="Arial" w:eastAsia="Times New Roman" w:hAnsi="Arial" w:cs="Arial"/>
                <w:color w:val="000000"/>
                <w:sz w:val="18"/>
                <w:szCs w:val="18"/>
                <w:lang w:eastAsia="en-US"/>
              </w:rPr>
              <w:t>г  гэх мэт өвийг хамааруулна</w:t>
            </w:r>
            <w:r w:rsidRPr="003A0782">
              <w:rPr>
                <w:rFonts w:ascii="Arial" w:eastAsia="Times New Roman" w:hAnsi="Arial" w:cs="Arial"/>
                <w:color w:val="000000"/>
                <w:sz w:val="18"/>
                <w:szCs w:val="18"/>
                <w:lang w:eastAsia="en-US"/>
              </w:rPr>
              <w:t xml:space="preserve">. </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7</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Мал маллах арга ухаан</w:t>
            </w:r>
          </w:p>
        </w:tc>
        <w:tc>
          <w:tcPr>
            <w:tcW w:w="7513" w:type="dxa"/>
            <w:shd w:val="clear" w:color="000000" w:fill="FFFFFF"/>
            <w:vAlign w:val="center"/>
          </w:tcPr>
          <w:p w:rsidR="004B5ADC" w:rsidRPr="003A0782" w:rsidRDefault="004B5ADC" w:rsidP="006C7C54">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Адуун сүрэг маллах арга ухаан, Тэмээн сүрэг маллах арга ухаан, Үхэр сүрэг маллах арга ухаан, Хонин сүрэг маллах арга ухаан, Ямаан сүрэг маллах арга ухаан, Сарлаг маллах арга ухаан , Эцэг мал тавих арга ухаан, ёс гэх мэт өвийг</w:t>
            </w:r>
            <w:r w:rsidR="006C7C54" w:rsidRPr="003A0782">
              <w:rPr>
                <w:rFonts w:ascii="Arial" w:eastAsia="Times New Roman" w:hAnsi="Arial" w:cs="Arial"/>
                <w:color w:val="000000"/>
                <w:sz w:val="18"/>
                <w:szCs w:val="18"/>
                <w:lang w:eastAsia="en-US"/>
              </w:rPr>
              <w:t xml:space="preserve"> хамааруулна</w:t>
            </w:r>
            <w:r w:rsidRPr="003A0782">
              <w:rPr>
                <w:rFonts w:ascii="Arial" w:eastAsia="Times New Roman" w:hAnsi="Arial" w:cs="Arial"/>
                <w:color w:val="000000"/>
                <w:sz w:val="18"/>
                <w:szCs w:val="18"/>
                <w:lang w:eastAsia="en-US"/>
              </w:rPr>
              <w:t>.</w:t>
            </w:r>
          </w:p>
        </w:tc>
      </w:tr>
      <w:tr w:rsidR="004B5ADC" w:rsidRPr="003A0782" w:rsidTr="00260891">
        <w:trPr>
          <w:trHeight w:val="256"/>
        </w:trPr>
        <w:tc>
          <w:tcPr>
            <w:tcW w:w="562" w:type="dxa"/>
            <w:shd w:val="clear" w:color="000000" w:fill="FFFFFF"/>
            <w:noWrap/>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8</w:t>
            </w:r>
          </w:p>
        </w:tc>
        <w:tc>
          <w:tcPr>
            <w:tcW w:w="2271" w:type="dxa"/>
            <w:shd w:val="clear" w:color="000000" w:fill="FFFFFF"/>
            <w:vAlign w:val="center"/>
          </w:tcPr>
          <w:p w:rsidR="004B5ADC" w:rsidRPr="003A0782" w:rsidRDefault="004B5ADC" w:rsidP="004B5ADC">
            <w:pPr>
              <w:spacing w:after="0" w:line="240" w:lineRule="auto"/>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Уламжлалт гар урлал</w:t>
            </w:r>
          </w:p>
        </w:tc>
        <w:tc>
          <w:tcPr>
            <w:tcW w:w="7513" w:type="dxa"/>
            <w:shd w:val="clear" w:color="000000" w:fill="FFFFFF"/>
            <w:vAlign w:val="center"/>
          </w:tcPr>
          <w:p w:rsidR="004B5ADC" w:rsidRPr="003A0782" w:rsidRDefault="004B5ADC" w:rsidP="000C7A17">
            <w:pPr>
              <w:spacing w:after="0" w:line="240" w:lineRule="auto"/>
              <w:jc w:val="both"/>
              <w:rPr>
                <w:rFonts w:ascii="Arial" w:eastAsia="Times New Roman" w:hAnsi="Arial" w:cs="Arial"/>
                <w:color w:val="000000"/>
                <w:sz w:val="18"/>
                <w:szCs w:val="18"/>
                <w:lang w:eastAsia="en-US"/>
              </w:rPr>
            </w:pPr>
            <w:r w:rsidRPr="003A0782">
              <w:rPr>
                <w:rFonts w:ascii="Arial" w:eastAsia="Times New Roman" w:hAnsi="Arial" w:cs="Arial"/>
                <w:color w:val="000000"/>
                <w:sz w:val="18"/>
                <w:szCs w:val="18"/>
                <w:lang w:eastAsia="en-US"/>
              </w:rPr>
              <w:t xml:space="preserve">Монгол хувцасны уламжлалт урлал, Монгол гэрийн уламжлалт урлал, зан үйл, Монголын уламжлалт хээ угалз, Уламжлалт эсгий урлал, Уламжлалт арьс, ширэн урлал, Монгол гутлын урлал, Бөхийн зодог шуудаг хийх урлал, Нум сум хийх уламжлалт урлал, Мөнгөн аяга хийх урлал, Монгол эмээл хийх урлал, Монгол сийлбэрийн уламжлалт урлал, Уламжлалт уран хатгамал, оёдлын урлал, Уламжлалт нэхэх, сүлжих урлал, Монгол зургийн урлал, Зээгт наамлын уламжлалт урлал, Баримал, шуумлын уламжлалт урлал, Үндэсний хөгжмийн зэмсгийн уламжлалт урлал, Үхэр тэрэг хийх уламжлалт технологи, Цахиур буу хийх технологи гэх мэт өвийг </w:t>
            </w:r>
            <w:r w:rsidR="006C7C54" w:rsidRPr="003A0782">
              <w:rPr>
                <w:rFonts w:ascii="Arial" w:eastAsia="Times New Roman" w:hAnsi="Arial" w:cs="Arial"/>
                <w:color w:val="000000"/>
                <w:sz w:val="18"/>
                <w:szCs w:val="18"/>
                <w:lang w:eastAsia="en-US"/>
              </w:rPr>
              <w:t>хамааруулна</w:t>
            </w:r>
            <w:r w:rsidRPr="003A0782">
              <w:rPr>
                <w:rFonts w:ascii="Arial" w:eastAsia="Times New Roman" w:hAnsi="Arial" w:cs="Arial"/>
                <w:color w:val="000000"/>
                <w:sz w:val="18"/>
                <w:szCs w:val="18"/>
                <w:lang w:eastAsia="en-US"/>
              </w:rPr>
              <w:t>.</w:t>
            </w:r>
          </w:p>
        </w:tc>
      </w:tr>
    </w:tbl>
    <w:p w:rsidR="00EC520E" w:rsidRPr="003A0782" w:rsidRDefault="00EC520E"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3A0782" w:rsidRPr="003A0782" w:rsidRDefault="003A0782" w:rsidP="003A0782">
      <w:pPr>
        <w:jc w:val="both"/>
        <w:rPr>
          <w:rFonts w:ascii="Arial" w:hAnsi="Arial" w:cs="Arial"/>
          <w:b/>
          <w:sz w:val="18"/>
          <w:szCs w:val="18"/>
        </w:rPr>
      </w:pPr>
    </w:p>
    <w:p w:rsidR="003A0782" w:rsidRPr="003A0782" w:rsidRDefault="003A0782" w:rsidP="003A0782">
      <w:pPr>
        <w:spacing w:after="160"/>
        <w:rPr>
          <w:rFonts w:ascii="Arial" w:hAnsi="Arial" w:cs="Arial"/>
          <w:b/>
          <w:bCs/>
          <w:sz w:val="18"/>
          <w:szCs w:val="18"/>
        </w:rPr>
      </w:pPr>
      <w:r w:rsidRPr="003A0782">
        <w:rPr>
          <w:rFonts w:ascii="Arial" w:hAnsi="Arial" w:cs="Arial"/>
          <w:b/>
          <w:bCs/>
          <w:sz w:val="18"/>
          <w:szCs w:val="18"/>
        </w:rPr>
        <w:t>ХАВСРАЛТ-1-ИЙН ҮРГЭЛЖЛЭЛ. АЙМАГ, СУМЫН МЭДЭЭЛЭЛ</w:t>
      </w:r>
    </w:p>
    <w:tbl>
      <w:tblPr>
        <w:tblW w:w="9355" w:type="dxa"/>
        <w:tblLook w:val="04A0" w:firstRow="1" w:lastRow="0" w:firstColumn="1" w:lastColumn="0" w:noHBand="0" w:noVBand="1"/>
      </w:tblPr>
      <w:tblGrid>
        <w:gridCol w:w="2965"/>
        <w:gridCol w:w="6390"/>
      </w:tblGrid>
      <w:tr w:rsidR="003A0782" w:rsidRPr="003A0782" w:rsidTr="00105D04">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jc w:val="center"/>
              <w:rPr>
                <w:rFonts w:ascii="Arial" w:eastAsia="Times New Roman" w:hAnsi="Arial" w:cs="Arial"/>
                <w:b/>
                <w:bCs/>
                <w:sz w:val="18"/>
                <w:szCs w:val="18"/>
                <w:lang w:eastAsia="en-US"/>
              </w:rPr>
            </w:pPr>
            <w:r w:rsidRPr="003A0782">
              <w:rPr>
                <w:rFonts w:ascii="Arial" w:eastAsia="Times New Roman" w:hAnsi="Arial" w:cs="Arial"/>
                <w:b/>
                <w:bCs/>
                <w:sz w:val="18"/>
                <w:szCs w:val="18"/>
                <w:lang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jc w:val="center"/>
              <w:rPr>
                <w:rFonts w:ascii="Arial" w:eastAsia="Times New Roman" w:hAnsi="Arial" w:cs="Arial"/>
                <w:b/>
                <w:bCs/>
                <w:sz w:val="18"/>
                <w:szCs w:val="18"/>
                <w:lang w:eastAsia="en-US"/>
              </w:rPr>
            </w:pPr>
            <w:r w:rsidRPr="003A0782">
              <w:rPr>
                <w:rFonts w:ascii="Arial" w:eastAsia="Times New Roman" w:hAnsi="Arial" w:cs="Arial"/>
                <w:b/>
                <w:bCs/>
                <w:sz w:val="18"/>
                <w:szCs w:val="18"/>
                <w:lang w:eastAsia="en-US"/>
              </w:rPr>
              <w:t>Сум/Дүүрэг</w:t>
            </w:r>
          </w:p>
        </w:tc>
      </w:tr>
      <w:tr w:rsidR="003A0782" w:rsidRPr="003A0782" w:rsidTr="00105D04">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b/>
                <w:bCs/>
                <w:sz w:val="18"/>
                <w:szCs w:val="18"/>
                <w:lang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b/>
                <w:bCs/>
                <w:sz w:val="18"/>
                <w:szCs w:val="18"/>
                <w:lang w:eastAsia="en-US"/>
              </w:rPr>
            </w:pP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Батцэнгэл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Их тамир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Өгийнуур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Өлзийт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Өндөр-Улаан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Тариат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Төвшрүүлэх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Хашаат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Хотонт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Цахир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Цэнхэр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Цэцэрлэг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Чулуут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Эрдэнэмандал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Алтанцөгц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Баяннуур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Бугат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Булган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Буянт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Дэлүүн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Ногооннуур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Өлгий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Сагсай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Толбо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Улаанхус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Цэнгэл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Баацагаан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Баянговь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Баянлиг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Баянцагаан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Богд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Бөмбөгөр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Бууцагаан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Галуут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Гурванбулаг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Жинст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Өлзийт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Хүрээмарал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Шинэжинст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Эрдэнэцогт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Баян-Агт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Баяннуур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Бугат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Бүрэгхангай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Гурван 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Дашинчилэн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Могод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Рашаант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Сайхан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Тэшиг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Хангал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Хишиг-өндөр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Хутаг-Өндөр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Бигэр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Бугат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Дарив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Есөнбулаг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Тайшир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Тонхил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Төгрөг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Халиун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Хөхморьт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Цогт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Чандмань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Шарга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proofErr w:type="spellStart"/>
            <w:r w:rsidRPr="003A0782">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Баянтал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proofErr w:type="spellStart"/>
            <w:r w:rsidRPr="003A0782">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Сүмбэр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proofErr w:type="spellStart"/>
            <w:r w:rsidRPr="003A0782">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Шивээговь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Хонгор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Шарын гол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Айраг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Алтанширээ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Даланжаргалан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Дэлгэрэх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Замын-Үүд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Иххэт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Мандах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Өргөн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Сайншанд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Сайхандулаан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Улаанбадрах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Хатанбулаг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Баяндун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Баянтүмэн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Гурванзагал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Дашбалбар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Матад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Сэргэлэн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Халхгол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Хөлөнбуйр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Хэрлэн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Цагаан-Овоо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Чойбалсан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Чулуунхороот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Адаацаг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Баянжаргалан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Говь-</w:t>
            </w:r>
            <w:proofErr w:type="spellStart"/>
            <w:r w:rsidRPr="003A0782">
              <w:rPr>
                <w:rFonts w:ascii="Arial" w:eastAsia="Times New Roman" w:hAnsi="Arial" w:cs="Arial"/>
                <w:sz w:val="18"/>
                <w:szCs w:val="18"/>
                <w:lang w:eastAsia="en-US"/>
              </w:rPr>
              <w:t>Угтаал</w:t>
            </w:r>
            <w:proofErr w:type="spellEnd"/>
            <w:r w:rsidRPr="003A0782">
              <w:rPr>
                <w:rFonts w:ascii="Arial" w:eastAsia="Times New Roman" w:hAnsi="Arial" w:cs="Arial"/>
                <w:sz w:val="18"/>
                <w:szCs w:val="18"/>
                <w:lang w:eastAsia="en-US"/>
              </w:rPr>
              <w:t xml:space="preserve">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Гурвансайхан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Дэлгэрцогт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Дэрэн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Луус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Өлзийт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Өндөршил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Сайнцагаан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Сайхан-Овоо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Хулд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Цагаандэлгэр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Эрдэнэдалай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Алдархаан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Асгат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Баянтэс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Дөрвөлжин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Завханмандал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Идэр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Их-Уул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Нөмрөг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Отгон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Сантмаргац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Сонгино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Тосонцэнгэл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Түдэвтэй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Тэлмэн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Тэс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Улиастай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Ургамал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Цагаанчулуут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Цэцэн-Уул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Шилүүстэй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Яруу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Арвайхээр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Баруунбаян-Улаан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Бат-Өлзий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Баянгол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Богд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Бүрд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Гучин-Ус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Есөн зүйл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Зүүнбаян-Улаан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Нарийнтээл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Өлзийт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Тарагт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Төгрөг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Уянга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Хайрхандулаан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Хархорин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Хужирт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Баяндалай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Гурвантэс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Даланзадгад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Мандал-Овоо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Манлай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Ноён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Номгон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Сэврэй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Ханбогд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Ханхонгор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Хүрмэн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Цогт-Овоо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Цогтцэций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Асгат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Баруун-Урт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Баяндэлгэр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Дарьганга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Мөнххаан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Наран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Онгон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Түвшинширээ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Түмэнцогт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Уулбаян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Халзан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Эрдэнэцагаан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Алтанбулаг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Баруунбүрэн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Баянгол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Ерөө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Жавхлант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Зүүнбүрэн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 xml:space="preserve">Мандал сум </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Орхонтуул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Сайхан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Түшиг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Хүдэр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Хушаат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Цагааннуур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Шаамар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Архуст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Батсүмбэр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Баяндэлгэр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Баянжаргалан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Баян-Өнжүүл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Баянцагаан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Баянцогт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Баянчандмань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Борнуур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Бүрэн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Дэлгэрхаан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Заамар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Зуунмод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Лүн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Мөнгөнморьт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Өндөрширээт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Сүмбэр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Сэргэлэн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Угтаалцайдам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Эрдэнэсант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Баруунтуруун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Бөхмөрөн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Давст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Завхан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Зүүнговь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Зүүнхангай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Малчин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Наранбулаг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Өлгий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Өмнөговь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Өндөрхангай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Сагил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Тариалан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Түргэн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Тэс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Улаангом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Хяргас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Багануур</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Багахангай</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Баянгол</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Баянзүрх</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Налайх</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Сонгинохайрхан</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Сүхбаатар</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Хан-Уул</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Чингэлтэй</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Алтай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Буянт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Дарви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Дөргөн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Дуут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Зэрэг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Манхан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Мөнххайрхан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Мөст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Мянгад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Үенч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Цэцэг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Чандмань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Эрдэнэбүрэн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Алаг-Эрдэнэ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Арбулаг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lastRenderedPageBreak/>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Баянзүрх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Бүрэнтогтох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Галт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Их-Уул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Мөрөн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Рашаант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Рэнчинлхүмбэ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Тариалан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Тосонцэнгэл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Төмөрбулаг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Түнэл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Улаан-Уул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Ханх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Цагааннуур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Цагаан-Уул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Цагаан-Үүр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Цэцэрлэг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Чандмань-Өндөр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Шинэ-Идэр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Эрдэнэбулган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Батноров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Батширээт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Баян-Адарга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Баянмөнх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Баян-Овоо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Баянхутаг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Биндэр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Бор-Өндөр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Галшар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Дадал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Дархан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Дэлгэрхаан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Жаргалтхаан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Мөрөн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Норовлин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Өмнөдэлгэр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Хэрлэн сум</w:t>
            </w:r>
          </w:p>
        </w:tc>
      </w:tr>
      <w:tr w:rsidR="003A0782" w:rsidRPr="003A0782"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A0782" w:rsidRPr="003A0782" w:rsidRDefault="003A0782" w:rsidP="00105D04">
            <w:pPr>
              <w:spacing w:after="0"/>
              <w:rPr>
                <w:rFonts w:ascii="Arial" w:eastAsia="Times New Roman" w:hAnsi="Arial" w:cs="Arial"/>
                <w:sz w:val="18"/>
                <w:szCs w:val="18"/>
                <w:lang w:eastAsia="en-US"/>
              </w:rPr>
            </w:pPr>
            <w:r w:rsidRPr="003A0782">
              <w:rPr>
                <w:rFonts w:ascii="Arial" w:eastAsia="Times New Roman" w:hAnsi="Arial" w:cs="Arial"/>
                <w:sz w:val="18"/>
                <w:szCs w:val="18"/>
                <w:lang w:eastAsia="en-US"/>
              </w:rPr>
              <w:t>Цэнхэрмандал сум</w:t>
            </w:r>
          </w:p>
        </w:tc>
      </w:tr>
    </w:tbl>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spacing w:after="160"/>
        <w:rPr>
          <w:rFonts w:ascii="Arial" w:hAnsi="Arial" w:cs="Arial"/>
          <w:b/>
          <w:bCs/>
          <w:sz w:val="18"/>
          <w:szCs w:val="18"/>
        </w:rPr>
      </w:pPr>
    </w:p>
    <w:p w:rsidR="003A0782" w:rsidRPr="003A0782" w:rsidRDefault="003A0782" w:rsidP="003A0782">
      <w:pPr>
        <w:jc w:val="both"/>
        <w:rPr>
          <w:rFonts w:ascii="Arial" w:hAnsi="Arial" w:cs="Arial"/>
          <w:b/>
          <w:sz w:val="18"/>
          <w:szCs w:val="18"/>
        </w:rPr>
      </w:pPr>
    </w:p>
    <w:p w:rsidR="003A0782" w:rsidRPr="003A0782" w:rsidRDefault="003A0782" w:rsidP="003A0782">
      <w:pPr>
        <w:jc w:val="both"/>
        <w:rPr>
          <w:rFonts w:ascii="Arial" w:hAnsi="Arial" w:cs="Arial"/>
          <w:b/>
          <w:sz w:val="18"/>
          <w:szCs w:val="18"/>
        </w:rPr>
      </w:pPr>
    </w:p>
    <w:p w:rsidR="00697F46" w:rsidRPr="003A0782" w:rsidRDefault="00697F46" w:rsidP="00DD0373">
      <w:pPr>
        <w:jc w:val="both"/>
        <w:rPr>
          <w:rFonts w:ascii="Arial" w:hAnsi="Arial" w:cs="Arial"/>
          <w:b/>
          <w:sz w:val="18"/>
          <w:szCs w:val="18"/>
        </w:rPr>
      </w:pPr>
      <w:bookmarkStart w:id="1" w:name="_GoBack"/>
      <w:bookmarkEnd w:id="1"/>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p w:rsidR="00697F46" w:rsidRPr="003A0782" w:rsidRDefault="00697F46" w:rsidP="00DD0373">
      <w:pPr>
        <w:jc w:val="both"/>
        <w:rPr>
          <w:rFonts w:ascii="Arial" w:hAnsi="Arial" w:cs="Arial"/>
          <w:b/>
          <w:sz w:val="18"/>
          <w:szCs w:val="18"/>
        </w:rPr>
      </w:pPr>
    </w:p>
    <w:sectPr w:rsidR="00697F46" w:rsidRPr="003A0782" w:rsidSect="00B33275">
      <w:headerReference w:type="even" r:id="rId11"/>
      <w:headerReference w:type="default" r:id="rId12"/>
      <w:headerReference w:type="first" r:id="rId13"/>
      <w:pgSz w:w="11906" w:h="16838"/>
      <w:pgMar w:top="709" w:right="110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AD" w:rsidRDefault="004F76AD">
      <w:pPr>
        <w:spacing w:after="0" w:line="240" w:lineRule="auto"/>
      </w:pPr>
      <w:r>
        <w:separator/>
      </w:r>
    </w:p>
  </w:endnote>
  <w:endnote w:type="continuationSeparator" w:id="0">
    <w:p w:rsidR="004F76AD" w:rsidRDefault="004F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AD" w:rsidRDefault="004F76AD">
      <w:pPr>
        <w:spacing w:after="0" w:line="240" w:lineRule="auto"/>
      </w:pPr>
      <w:r>
        <w:separator/>
      </w:r>
    </w:p>
  </w:footnote>
  <w:footnote w:type="continuationSeparator" w:id="0">
    <w:p w:rsidR="004F76AD" w:rsidRDefault="004F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4F76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Pr="00FB545A" w:rsidRDefault="004F76AD" w:rsidP="00FB545A">
    <w:pPr>
      <w:spacing w:after="0"/>
      <w:ind w:left="7920"/>
      <w:jc w:val="center"/>
      <w:rPr>
        <w:rFonts w:ascii="Arial" w:hAnsi="Arial" w:cs="Arial"/>
        <w:b/>
        <w:sz w:val="24"/>
        <w:szCs w:val="24"/>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4F76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371F98"/>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2"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0F84A31"/>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0DA6"/>
    <w:multiLevelType w:val="hybridMultilevel"/>
    <w:tmpl w:val="6B8EAAB2"/>
    <w:lvl w:ilvl="0" w:tplc="B63A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4"/>
  </w:num>
  <w:num w:numId="4">
    <w:abstractNumId w:val="19"/>
  </w:num>
  <w:num w:numId="5">
    <w:abstractNumId w:val="10"/>
  </w:num>
  <w:num w:numId="6">
    <w:abstractNumId w:val="0"/>
  </w:num>
  <w:num w:numId="7">
    <w:abstractNumId w:val="13"/>
  </w:num>
  <w:num w:numId="8">
    <w:abstractNumId w:val="8"/>
  </w:num>
  <w:num w:numId="9">
    <w:abstractNumId w:val="43"/>
  </w:num>
  <w:num w:numId="10">
    <w:abstractNumId w:val="21"/>
  </w:num>
  <w:num w:numId="11">
    <w:abstractNumId w:val="15"/>
  </w:num>
  <w:num w:numId="12">
    <w:abstractNumId w:val="17"/>
  </w:num>
  <w:num w:numId="13">
    <w:abstractNumId w:val="6"/>
  </w:num>
  <w:num w:numId="14">
    <w:abstractNumId w:val="45"/>
  </w:num>
  <w:num w:numId="15">
    <w:abstractNumId w:val="3"/>
  </w:num>
  <w:num w:numId="16">
    <w:abstractNumId w:val="2"/>
  </w:num>
  <w:num w:numId="17">
    <w:abstractNumId w:val="35"/>
  </w:num>
  <w:num w:numId="18">
    <w:abstractNumId w:val="32"/>
  </w:num>
  <w:num w:numId="19">
    <w:abstractNumId w:val="44"/>
  </w:num>
  <w:num w:numId="20">
    <w:abstractNumId w:val="26"/>
  </w:num>
  <w:num w:numId="21">
    <w:abstractNumId w:val="42"/>
  </w:num>
  <w:num w:numId="22">
    <w:abstractNumId w:val="23"/>
  </w:num>
  <w:num w:numId="23">
    <w:abstractNumId w:val="22"/>
  </w:num>
  <w:num w:numId="24">
    <w:abstractNumId w:val="25"/>
  </w:num>
  <w:num w:numId="25">
    <w:abstractNumId w:val="18"/>
  </w:num>
  <w:num w:numId="26">
    <w:abstractNumId w:val="7"/>
  </w:num>
  <w:num w:numId="27">
    <w:abstractNumId w:val="28"/>
  </w:num>
  <w:num w:numId="28">
    <w:abstractNumId w:val="41"/>
  </w:num>
  <w:num w:numId="29">
    <w:abstractNumId w:val="16"/>
  </w:num>
  <w:num w:numId="30">
    <w:abstractNumId w:val="1"/>
  </w:num>
  <w:num w:numId="31">
    <w:abstractNumId w:val="29"/>
  </w:num>
  <w:num w:numId="32">
    <w:abstractNumId w:val="30"/>
  </w:num>
  <w:num w:numId="33">
    <w:abstractNumId w:val="11"/>
  </w:num>
  <w:num w:numId="34">
    <w:abstractNumId w:val="33"/>
  </w:num>
  <w:num w:numId="35">
    <w:abstractNumId w:val="20"/>
  </w:num>
  <w:num w:numId="36">
    <w:abstractNumId w:val="47"/>
  </w:num>
  <w:num w:numId="37">
    <w:abstractNumId w:val="4"/>
  </w:num>
  <w:num w:numId="38">
    <w:abstractNumId w:val="36"/>
  </w:num>
  <w:num w:numId="39">
    <w:abstractNumId w:val="34"/>
  </w:num>
  <w:num w:numId="40">
    <w:abstractNumId w:val="24"/>
  </w:num>
  <w:num w:numId="41">
    <w:abstractNumId w:val="46"/>
  </w:num>
  <w:num w:numId="42">
    <w:abstractNumId w:val="37"/>
  </w:num>
  <w:num w:numId="43">
    <w:abstractNumId w:val="27"/>
  </w:num>
  <w:num w:numId="44">
    <w:abstractNumId w:val="40"/>
  </w:num>
  <w:num w:numId="45">
    <w:abstractNumId w:val="5"/>
  </w:num>
  <w:num w:numId="46">
    <w:abstractNumId w:val="39"/>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6D7D"/>
    <w:rsid w:val="000101C1"/>
    <w:rsid w:val="0001350A"/>
    <w:rsid w:val="00023F47"/>
    <w:rsid w:val="00025A5F"/>
    <w:rsid w:val="0003086E"/>
    <w:rsid w:val="00034B74"/>
    <w:rsid w:val="00045F35"/>
    <w:rsid w:val="0005518E"/>
    <w:rsid w:val="00060359"/>
    <w:rsid w:val="00062ACC"/>
    <w:rsid w:val="00070430"/>
    <w:rsid w:val="00095CAC"/>
    <w:rsid w:val="000A07F9"/>
    <w:rsid w:val="000A3419"/>
    <w:rsid w:val="000A358F"/>
    <w:rsid w:val="000A50B6"/>
    <w:rsid w:val="000A56C9"/>
    <w:rsid w:val="000B3AAC"/>
    <w:rsid w:val="000B410C"/>
    <w:rsid w:val="000B73A9"/>
    <w:rsid w:val="000C0152"/>
    <w:rsid w:val="000C2EEF"/>
    <w:rsid w:val="000C3F90"/>
    <w:rsid w:val="000C54C9"/>
    <w:rsid w:val="000C7A17"/>
    <w:rsid w:val="000E7E45"/>
    <w:rsid w:val="000F25C2"/>
    <w:rsid w:val="000F2DC8"/>
    <w:rsid w:val="000F4644"/>
    <w:rsid w:val="000F696E"/>
    <w:rsid w:val="00100532"/>
    <w:rsid w:val="00104323"/>
    <w:rsid w:val="00107F16"/>
    <w:rsid w:val="0011337D"/>
    <w:rsid w:val="00123357"/>
    <w:rsid w:val="00124740"/>
    <w:rsid w:val="0012685E"/>
    <w:rsid w:val="00133FD6"/>
    <w:rsid w:val="0013740B"/>
    <w:rsid w:val="00137E33"/>
    <w:rsid w:val="00141AAD"/>
    <w:rsid w:val="00142965"/>
    <w:rsid w:val="001432F2"/>
    <w:rsid w:val="0014438B"/>
    <w:rsid w:val="00145756"/>
    <w:rsid w:val="0015063D"/>
    <w:rsid w:val="00155ABA"/>
    <w:rsid w:val="00156F2E"/>
    <w:rsid w:val="00157129"/>
    <w:rsid w:val="00161862"/>
    <w:rsid w:val="001642B6"/>
    <w:rsid w:val="00170007"/>
    <w:rsid w:val="00175B85"/>
    <w:rsid w:val="001775CC"/>
    <w:rsid w:val="00177A51"/>
    <w:rsid w:val="0018003C"/>
    <w:rsid w:val="0018030E"/>
    <w:rsid w:val="00181906"/>
    <w:rsid w:val="00182B4F"/>
    <w:rsid w:val="001846B0"/>
    <w:rsid w:val="00195356"/>
    <w:rsid w:val="001A1F80"/>
    <w:rsid w:val="001B41A0"/>
    <w:rsid w:val="001C1ED8"/>
    <w:rsid w:val="001C64A0"/>
    <w:rsid w:val="001D09B7"/>
    <w:rsid w:val="001D0D95"/>
    <w:rsid w:val="001D2ACB"/>
    <w:rsid w:val="001D4D2D"/>
    <w:rsid w:val="001E0750"/>
    <w:rsid w:val="001E441E"/>
    <w:rsid w:val="00201C86"/>
    <w:rsid w:val="002053A3"/>
    <w:rsid w:val="00211897"/>
    <w:rsid w:val="002124D5"/>
    <w:rsid w:val="0021637C"/>
    <w:rsid w:val="00220F1B"/>
    <w:rsid w:val="00221E1E"/>
    <w:rsid w:val="0023055F"/>
    <w:rsid w:val="002358D9"/>
    <w:rsid w:val="00240F95"/>
    <w:rsid w:val="002427EE"/>
    <w:rsid w:val="0024537D"/>
    <w:rsid w:val="00245D46"/>
    <w:rsid w:val="002528FF"/>
    <w:rsid w:val="0025343C"/>
    <w:rsid w:val="00260824"/>
    <w:rsid w:val="00260891"/>
    <w:rsid w:val="002624D9"/>
    <w:rsid w:val="002644BC"/>
    <w:rsid w:val="00273119"/>
    <w:rsid w:val="00275BCE"/>
    <w:rsid w:val="00277241"/>
    <w:rsid w:val="0028139C"/>
    <w:rsid w:val="00293F67"/>
    <w:rsid w:val="002953DA"/>
    <w:rsid w:val="00295D00"/>
    <w:rsid w:val="00297A09"/>
    <w:rsid w:val="002A0F0B"/>
    <w:rsid w:val="002A1C17"/>
    <w:rsid w:val="002A1F17"/>
    <w:rsid w:val="002B5C71"/>
    <w:rsid w:val="002B7AA6"/>
    <w:rsid w:val="002D5E83"/>
    <w:rsid w:val="002D790A"/>
    <w:rsid w:val="002E23BF"/>
    <w:rsid w:val="002E3473"/>
    <w:rsid w:val="002E39C7"/>
    <w:rsid w:val="002F517F"/>
    <w:rsid w:val="002F71F6"/>
    <w:rsid w:val="00301A75"/>
    <w:rsid w:val="00313FF1"/>
    <w:rsid w:val="003164FC"/>
    <w:rsid w:val="00316FFF"/>
    <w:rsid w:val="00321063"/>
    <w:rsid w:val="00322200"/>
    <w:rsid w:val="00330A9F"/>
    <w:rsid w:val="003312FE"/>
    <w:rsid w:val="00343D1C"/>
    <w:rsid w:val="003463C8"/>
    <w:rsid w:val="003467DD"/>
    <w:rsid w:val="003506AE"/>
    <w:rsid w:val="00351A51"/>
    <w:rsid w:val="003534B6"/>
    <w:rsid w:val="00360152"/>
    <w:rsid w:val="00372882"/>
    <w:rsid w:val="00372A35"/>
    <w:rsid w:val="00380F4C"/>
    <w:rsid w:val="00381089"/>
    <w:rsid w:val="00390DE5"/>
    <w:rsid w:val="00396BE5"/>
    <w:rsid w:val="00396E53"/>
    <w:rsid w:val="003A0782"/>
    <w:rsid w:val="003A4ACB"/>
    <w:rsid w:val="003A5CDC"/>
    <w:rsid w:val="003B020B"/>
    <w:rsid w:val="003B06E8"/>
    <w:rsid w:val="003B0943"/>
    <w:rsid w:val="003B3491"/>
    <w:rsid w:val="003B6AA7"/>
    <w:rsid w:val="003C03B4"/>
    <w:rsid w:val="003C12B5"/>
    <w:rsid w:val="003C31D9"/>
    <w:rsid w:val="003C515C"/>
    <w:rsid w:val="003C7E0E"/>
    <w:rsid w:val="003F44BB"/>
    <w:rsid w:val="004003B2"/>
    <w:rsid w:val="004016F8"/>
    <w:rsid w:val="00402473"/>
    <w:rsid w:val="00403D2D"/>
    <w:rsid w:val="00404751"/>
    <w:rsid w:val="00411BE3"/>
    <w:rsid w:val="004125A7"/>
    <w:rsid w:val="00415278"/>
    <w:rsid w:val="004207FD"/>
    <w:rsid w:val="00421070"/>
    <w:rsid w:val="004214DB"/>
    <w:rsid w:val="00421EDD"/>
    <w:rsid w:val="004235CC"/>
    <w:rsid w:val="00424440"/>
    <w:rsid w:val="004252CE"/>
    <w:rsid w:val="00431348"/>
    <w:rsid w:val="00431E98"/>
    <w:rsid w:val="00435C20"/>
    <w:rsid w:val="004449D8"/>
    <w:rsid w:val="00453B13"/>
    <w:rsid w:val="00454B66"/>
    <w:rsid w:val="004567E6"/>
    <w:rsid w:val="00462F89"/>
    <w:rsid w:val="00463A21"/>
    <w:rsid w:val="00477272"/>
    <w:rsid w:val="004779B6"/>
    <w:rsid w:val="0048218A"/>
    <w:rsid w:val="00486CEA"/>
    <w:rsid w:val="004905FD"/>
    <w:rsid w:val="004A1367"/>
    <w:rsid w:val="004A2181"/>
    <w:rsid w:val="004A538A"/>
    <w:rsid w:val="004A71F8"/>
    <w:rsid w:val="004A75B5"/>
    <w:rsid w:val="004B2EFD"/>
    <w:rsid w:val="004B4E00"/>
    <w:rsid w:val="004B4EC3"/>
    <w:rsid w:val="004B4F4C"/>
    <w:rsid w:val="004B5ADC"/>
    <w:rsid w:val="004C0D0D"/>
    <w:rsid w:val="004C14A8"/>
    <w:rsid w:val="004C3A4D"/>
    <w:rsid w:val="004D69A4"/>
    <w:rsid w:val="004F71F5"/>
    <w:rsid w:val="004F76AD"/>
    <w:rsid w:val="005040E0"/>
    <w:rsid w:val="005056A7"/>
    <w:rsid w:val="0051091C"/>
    <w:rsid w:val="00512797"/>
    <w:rsid w:val="0051594D"/>
    <w:rsid w:val="00521CE0"/>
    <w:rsid w:val="00524E15"/>
    <w:rsid w:val="005257D8"/>
    <w:rsid w:val="00530322"/>
    <w:rsid w:val="005304E7"/>
    <w:rsid w:val="00531E65"/>
    <w:rsid w:val="005323C2"/>
    <w:rsid w:val="0053485D"/>
    <w:rsid w:val="00541047"/>
    <w:rsid w:val="00542B87"/>
    <w:rsid w:val="00546A98"/>
    <w:rsid w:val="00552972"/>
    <w:rsid w:val="00556EDB"/>
    <w:rsid w:val="005610ED"/>
    <w:rsid w:val="00562DCB"/>
    <w:rsid w:val="005633D5"/>
    <w:rsid w:val="00571B60"/>
    <w:rsid w:val="0057250C"/>
    <w:rsid w:val="00577253"/>
    <w:rsid w:val="00583CD7"/>
    <w:rsid w:val="00587B44"/>
    <w:rsid w:val="00594E0F"/>
    <w:rsid w:val="005A00C9"/>
    <w:rsid w:val="005A1218"/>
    <w:rsid w:val="005A5225"/>
    <w:rsid w:val="005A6AC8"/>
    <w:rsid w:val="005B226A"/>
    <w:rsid w:val="005B3A44"/>
    <w:rsid w:val="005B5692"/>
    <w:rsid w:val="005B6463"/>
    <w:rsid w:val="005C7320"/>
    <w:rsid w:val="005D0208"/>
    <w:rsid w:val="005D16D3"/>
    <w:rsid w:val="005E55F7"/>
    <w:rsid w:val="005F0601"/>
    <w:rsid w:val="005F4C81"/>
    <w:rsid w:val="005F6870"/>
    <w:rsid w:val="005F77C4"/>
    <w:rsid w:val="00603A1A"/>
    <w:rsid w:val="006042FE"/>
    <w:rsid w:val="00623C82"/>
    <w:rsid w:val="00632894"/>
    <w:rsid w:val="0063337D"/>
    <w:rsid w:val="00637198"/>
    <w:rsid w:val="00643E68"/>
    <w:rsid w:val="00654011"/>
    <w:rsid w:val="00655097"/>
    <w:rsid w:val="0066009A"/>
    <w:rsid w:val="00660748"/>
    <w:rsid w:val="00667A78"/>
    <w:rsid w:val="00667BD5"/>
    <w:rsid w:val="00675616"/>
    <w:rsid w:val="0068617E"/>
    <w:rsid w:val="00693D8E"/>
    <w:rsid w:val="00697DAA"/>
    <w:rsid w:val="00697F46"/>
    <w:rsid w:val="006A1904"/>
    <w:rsid w:val="006A5990"/>
    <w:rsid w:val="006B062B"/>
    <w:rsid w:val="006B1567"/>
    <w:rsid w:val="006B2DDF"/>
    <w:rsid w:val="006B5D8B"/>
    <w:rsid w:val="006B669B"/>
    <w:rsid w:val="006C18E3"/>
    <w:rsid w:val="006C338D"/>
    <w:rsid w:val="006C35E8"/>
    <w:rsid w:val="006C3683"/>
    <w:rsid w:val="006C49F8"/>
    <w:rsid w:val="006C519D"/>
    <w:rsid w:val="006C725F"/>
    <w:rsid w:val="006C7C54"/>
    <w:rsid w:val="006D1266"/>
    <w:rsid w:val="006D5533"/>
    <w:rsid w:val="006E7FBB"/>
    <w:rsid w:val="006F39EA"/>
    <w:rsid w:val="00700706"/>
    <w:rsid w:val="00701569"/>
    <w:rsid w:val="00702EF4"/>
    <w:rsid w:val="00707B08"/>
    <w:rsid w:val="00712E77"/>
    <w:rsid w:val="00712E87"/>
    <w:rsid w:val="00713ED1"/>
    <w:rsid w:val="00715232"/>
    <w:rsid w:val="00720613"/>
    <w:rsid w:val="007229CC"/>
    <w:rsid w:val="0072344F"/>
    <w:rsid w:val="00724B3C"/>
    <w:rsid w:val="00733893"/>
    <w:rsid w:val="00740E54"/>
    <w:rsid w:val="00757733"/>
    <w:rsid w:val="007665F6"/>
    <w:rsid w:val="00774E79"/>
    <w:rsid w:val="00775BF9"/>
    <w:rsid w:val="00780882"/>
    <w:rsid w:val="0078781A"/>
    <w:rsid w:val="00795FED"/>
    <w:rsid w:val="007A042B"/>
    <w:rsid w:val="007A3DE6"/>
    <w:rsid w:val="007B27FC"/>
    <w:rsid w:val="007B29CE"/>
    <w:rsid w:val="007B489C"/>
    <w:rsid w:val="007C015A"/>
    <w:rsid w:val="007C36DE"/>
    <w:rsid w:val="007C63D4"/>
    <w:rsid w:val="007D3AC6"/>
    <w:rsid w:val="007D440F"/>
    <w:rsid w:val="007D4BB1"/>
    <w:rsid w:val="007E1176"/>
    <w:rsid w:val="007E2CD3"/>
    <w:rsid w:val="007E3809"/>
    <w:rsid w:val="007E5DD6"/>
    <w:rsid w:val="007F3B08"/>
    <w:rsid w:val="007F58FA"/>
    <w:rsid w:val="00802BFD"/>
    <w:rsid w:val="00811B61"/>
    <w:rsid w:val="008146A0"/>
    <w:rsid w:val="00815441"/>
    <w:rsid w:val="0082369A"/>
    <w:rsid w:val="00826973"/>
    <w:rsid w:val="0083633E"/>
    <w:rsid w:val="008438C4"/>
    <w:rsid w:val="008530A1"/>
    <w:rsid w:val="008556EA"/>
    <w:rsid w:val="00873492"/>
    <w:rsid w:val="00875134"/>
    <w:rsid w:val="00875D06"/>
    <w:rsid w:val="00876B3F"/>
    <w:rsid w:val="00882E9E"/>
    <w:rsid w:val="00884E2E"/>
    <w:rsid w:val="00886DBA"/>
    <w:rsid w:val="008901F6"/>
    <w:rsid w:val="0089309B"/>
    <w:rsid w:val="00893239"/>
    <w:rsid w:val="00895A94"/>
    <w:rsid w:val="008A1D52"/>
    <w:rsid w:val="008A3585"/>
    <w:rsid w:val="008A4A6B"/>
    <w:rsid w:val="008A60B7"/>
    <w:rsid w:val="008A6792"/>
    <w:rsid w:val="008C5209"/>
    <w:rsid w:val="008C522E"/>
    <w:rsid w:val="008D0FF2"/>
    <w:rsid w:val="008D4FB4"/>
    <w:rsid w:val="008D70B1"/>
    <w:rsid w:val="008E5893"/>
    <w:rsid w:val="008F4AC2"/>
    <w:rsid w:val="008F71E4"/>
    <w:rsid w:val="009038D2"/>
    <w:rsid w:val="0090645A"/>
    <w:rsid w:val="00906FFE"/>
    <w:rsid w:val="009104FF"/>
    <w:rsid w:val="00910880"/>
    <w:rsid w:val="00920CA7"/>
    <w:rsid w:val="009223C7"/>
    <w:rsid w:val="00925DE1"/>
    <w:rsid w:val="00940720"/>
    <w:rsid w:val="0094200E"/>
    <w:rsid w:val="00951EB2"/>
    <w:rsid w:val="009523F3"/>
    <w:rsid w:val="009634AD"/>
    <w:rsid w:val="00964A9C"/>
    <w:rsid w:val="0096773B"/>
    <w:rsid w:val="0098260C"/>
    <w:rsid w:val="009847E7"/>
    <w:rsid w:val="00986D03"/>
    <w:rsid w:val="00996700"/>
    <w:rsid w:val="00997479"/>
    <w:rsid w:val="009B3133"/>
    <w:rsid w:val="009B3E7B"/>
    <w:rsid w:val="009B420B"/>
    <w:rsid w:val="009C3DEB"/>
    <w:rsid w:val="009C5911"/>
    <w:rsid w:val="009C7207"/>
    <w:rsid w:val="009C769D"/>
    <w:rsid w:val="009C78F1"/>
    <w:rsid w:val="009D258E"/>
    <w:rsid w:val="009D46ED"/>
    <w:rsid w:val="009D726E"/>
    <w:rsid w:val="009D76BD"/>
    <w:rsid w:val="009E0994"/>
    <w:rsid w:val="009E4A8E"/>
    <w:rsid w:val="009E78F5"/>
    <w:rsid w:val="009F1959"/>
    <w:rsid w:val="009F3015"/>
    <w:rsid w:val="009F4944"/>
    <w:rsid w:val="009F65DB"/>
    <w:rsid w:val="009F75E4"/>
    <w:rsid w:val="00A00C94"/>
    <w:rsid w:val="00A070BF"/>
    <w:rsid w:val="00A07D01"/>
    <w:rsid w:val="00A17765"/>
    <w:rsid w:val="00A235DA"/>
    <w:rsid w:val="00A31EF8"/>
    <w:rsid w:val="00A3307C"/>
    <w:rsid w:val="00A37058"/>
    <w:rsid w:val="00A43573"/>
    <w:rsid w:val="00A45043"/>
    <w:rsid w:val="00A45B26"/>
    <w:rsid w:val="00A52EDE"/>
    <w:rsid w:val="00A52F81"/>
    <w:rsid w:val="00A53C1A"/>
    <w:rsid w:val="00A56540"/>
    <w:rsid w:val="00A56A2C"/>
    <w:rsid w:val="00A57755"/>
    <w:rsid w:val="00A625C1"/>
    <w:rsid w:val="00A64F6A"/>
    <w:rsid w:val="00A7209B"/>
    <w:rsid w:val="00A72BB1"/>
    <w:rsid w:val="00A75635"/>
    <w:rsid w:val="00A75A32"/>
    <w:rsid w:val="00A81369"/>
    <w:rsid w:val="00A81FD6"/>
    <w:rsid w:val="00A822C0"/>
    <w:rsid w:val="00A8281A"/>
    <w:rsid w:val="00A92E3A"/>
    <w:rsid w:val="00A94821"/>
    <w:rsid w:val="00A95B60"/>
    <w:rsid w:val="00A95DFB"/>
    <w:rsid w:val="00AC2DE7"/>
    <w:rsid w:val="00AC4E16"/>
    <w:rsid w:val="00AF47AD"/>
    <w:rsid w:val="00AF5047"/>
    <w:rsid w:val="00B01861"/>
    <w:rsid w:val="00B026FC"/>
    <w:rsid w:val="00B04431"/>
    <w:rsid w:val="00B1256E"/>
    <w:rsid w:val="00B13AE8"/>
    <w:rsid w:val="00B20205"/>
    <w:rsid w:val="00B300E9"/>
    <w:rsid w:val="00B33275"/>
    <w:rsid w:val="00B4274C"/>
    <w:rsid w:val="00B548CA"/>
    <w:rsid w:val="00B561F7"/>
    <w:rsid w:val="00B562E3"/>
    <w:rsid w:val="00B61A79"/>
    <w:rsid w:val="00B658EA"/>
    <w:rsid w:val="00B70BAF"/>
    <w:rsid w:val="00B72740"/>
    <w:rsid w:val="00B75C41"/>
    <w:rsid w:val="00B81788"/>
    <w:rsid w:val="00BA0115"/>
    <w:rsid w:val="00BA3368"/>
    <w:rsid w:val="00BB6EEC"/>
    <w:rsid w:val="00BB6F02"/>
    <w:rsid w:val="00BB7254"/>
    <w:rsid w:val="00BC1299"/>
    <w:rsid w:val="00BC25BA"/>
    <w:rsid w:val="00BD1ADA"/>
    <w:rsid w:val="00BD35FC"/>
    <w:rsid w:val="00BD68B0"/>
    <w:rsid w:val="00BE1C09"/>
    <w:rsid w:val="00BF1DD0"/>
    <w:rsid w:val="00C02AE2"/>
    <w:rsid w:val="00C114AB"/>
    <w:rsid w:val="00C20956"/>
    <w:rsid w:val="00C209C5"/>
    <w:rsid w:val="00C2699E"/>
    <w:rsid w:val="00C31EA8"/>
    <w:rsid w:val="00C3203A"/>
    <w:rsid w:val="00C32B75"/>
    <w:rsid w:val="00C35948"/>
    <w:rsid w:val="00C413BA"/>
    <w:rsid w:val="00C42A0C"/>
    <w:rsid w:val="00C44A82"/>
    <w:rsid w:val="00C55D68"/>
    <w:rsid w:val="00C64F8C"/>
    <w:rsid w:val="00C83D2C"/>
    <w:rsid w:val="00C8773B"/>
    <w:rsid w:val="00C87EF3"/>
    <w:rsid w:val="00C901E6"/>
    <w:rsid w:val="00C95088"/>
    <w:rsid w:val="00CA5453"/>
    <w:rsid w:val="00CB0760"/>
    <w:rsid w:val="00CB2980"/>
    <w:rsid w:val="00CB5C84"/>
    <w:rsid w:val="00CB6204"/>
    <w:rsid w:val="00CB70DE"/>
    <w:rsid w:val="00CB75BE"/>
    <w:rsid w:val="00CC4F27"/>
    <w:rsid w:val="00CC7976"/>
    <w:rsid w:val="00CD5F0D"/>
    <w:rsid w:val="00CE176A"/>
    <w:rsid w:val="00CE7604"/>
    <w:rsid w:val="00CF1259"/>
    <w:rsid w:val="00CF15DB"/>
    <w:rsid w:val="00CF72AD"/>
    <w:rsid w:val="00CF72CF"/>
    <w:rsid w:val="00CF7FEC"/>
    <w:rsid w:val="00D02985"/>
    <w:rsid w:val="00D0674F"/>
    <w:rsid w:val="00D0736D"/>
    <w:rsid w:val="00D12DB0"/>
    <w:rsid w:val="00D24634"/>
    <w:rsid w:val="00D251F4"/>
    <w:rsid w:val="00D276B2"/>
    <w:rsid w:val="00D33BF9"/>
    <w:rsid w:val="00D33D6C"/>
    <w:rsid w:val="00D364BC"/>
    <w:rsid w:val="00D42812"/>
    <w:rsid w:val="00D432CA"/>
    <w:rsid w:val="00D43ABB"/>
    <w:rsid w:val="00D60D7D"/>
    <w:rsid w:val="00D76B6C"/>
    <w:rsid w:val="00D77708"/>
    <w:rsid w:val="00D92B67"/>
    <w:rsid w:val="00D95263"/>
    <w:rsid w:val="00D97BC8"/>
    <w:rsid w:val="00DA2E3E"/>
    <w:rsid w:val="00DA3550"/>
    <w:rsid w:val="00DB3BED"/>
    <w:rsid w:val="00DB4C3A"/>
    <w:rsid w:val="00DB63CD"/>
    <w:rsid w:val="00DC0404"/>
    <w:rsid w:val="00DC0806"/>
    <w:rsid w:val="00DC3752"/>
    <w:rsid w:val="00DC3DF3"/>
    <w:rsid w:val="00DC4F61"/>
    <w:rsid w:val="00DC5D3E"/>
    <w:rsid w:val="00DD0373"/>
    <w:rsid w:val="00DD268B"/>
    <w:rsid w:val="00DD2F5A"/>
    <w:rsid w:val="00DD7903"/>
    <w:rsid w:val="00DE7F49"/>
    <w:rsid w:val="00DF1181"/>
    <w:rsid w:val="00DF2C7A"/>
    <w:rsid w:val="00DF44B5"/>
    <w:rsid w:val="00E00F75"/>
    <w:rsid w:val="00E01F55"/>
    <w:rsid w:val="00E075C5"/>
    <w:rsid w:val="00E07ABA"/>
    <w:rsid w:val="00E138ED"/>
    <w:rsid w:val="00E24991"/>
    <w:rsid w:val="00E30F7F"/>
    <w:rsid w:val="00E421C5"/>
    <w:rsid w:val="00E423AC"/>
    <w:rsid w:val="00E42C2A"/>
    <w:rsid w:val="00E56F24"/>
    <w:rsid w:val="00E57C38"/>
    <w:rsid w:val="00E57D7E"/>
    <w:rsid w:val="00E6229E"/>
    <w:rsid w:val="00E63487"/>
    <w:rsid w:val="00E70037"/>
    <w:rsid w:val="00E70278"/>
    <w:rsid w:val="00E74C8A"/>
    <w:rsid w:val="00E76092"/>
    <w:rsid w:val="00E7665F"/>
    <w:rsid w:val="00E7726D"/>
    <w:rsid w:val="00E8281E"/>
    <w:rsid w:val="00E85CDA"/>
    <w:rsid w:val="00E91100"/>
    <w:rsid w:val="00EA6BD2"/>
    <w:rsid w:val="00EA6F0F"/>
    <w:rsid w:val="00EA7E3B"/>
    <w:rsid w:val="00EB13B6"/>
    <w:rsid w:val="00EB6ED8"/>
    <w:rsid w:val="00EB7BA0"/>
    <w:rsid w:val="00EC2113"/>
    <w:rsid w:val="00EC520E"/>
    <w:rsid w:val="00ED7080"/>
    <w:rsid w:val="00ED790E"/>
    <w:rsid w:val="00EE0070"/>
    <w:rsid w:val="00EE067B"/>
    <w:rsid w:val="00EE236E"/>
    <w:rsid w:val="00EF0216"/>
    <w:rsid w:val="00EF440E"/>
    <w:rsid w:val="00F072CF"/>
    <w:rsid w:val="00F10425"/>
    <w:rsid w:val="00F11FDD"/>
    <w:rsid w:val="00F139EE"/>
    <w:rsid w:val="00F1709E"/>
    <w:rsid w:val="00F17884"/>
    <w:rsid w:val="00F228DE"/>
    <w:rsid w:val="00F27E6D"/>
    <w:rsid w:val="00F323A2"/>
    <w:rsid w:val="00F35C89"/>
    <w:rsid w:val="00F3724F"/>
    <w:rsid w:val="00F414D5"/>
    <w:rsid w:val="00F430AB"/>
    <w:rsid w:val="00F4458C"/>
    <w:rsid w:val="00F45E5D"/>
    <w:rsid w:val="00F47C1F"/>
    <w:rsid w:val="00F5534B"/>
    <w:rsid w:val="00F5636F"/>
    <w:rsid w:val="00F569F0"/>
    <w:rsid w:val="00F62687"/>
    <w:rsid w:val="00F62797"/>
    <w:rsid w:val="00F62E55"/>
    <w:rsid w:val="00F63A44"/>
    <w:rsid w:val="00F829D3"/>
    <w:rsid w:val="00F8302F"/>
    <w:rsid w:val="00F836DE"/>
    <w:rsid w:val="00F90689"/>
    <w:rsid w:val="00F9268D"/>
    <w:rsid w:val="00F927B3"/>
    <w:rsid w:val="00F94136"/>
    <w:rsid w:val="00FA12D8"/>
    <w:rsid w:val="00FA62F0"/>
    <w:rsid w:val="00FA72AD"/>
    <w:rsid w:val="00FB23D9"/>
    <w:rsid w:val="00FB2E66"/>
    <w:rsid w:val="00FB545A"/>
    <w:rsid w:val="00FB6425"/>
    <w:rsid w:val="00FC3467"/>
    <w:rsid w:val="00FD2667"/>
    <w:rsid w:val="00FD2EC5"/>
    <w:rsid w:val="00FD398F"/>
    <w:rsid w:val="00FD4F89"/>
    <w:rsid w:val="00FD7957"/>
    <w:rsid w:val="00FE4084"/>
    <w:rsid w:val="00FE5A91"/>
    <w:rsid w:val="00FE7669"/>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861EDF-5C53-4B8B-9CE2-DD6124C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val="mn-M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 w:type="character" w:styleId="Hyperlink">
    <w:name w:val="Hyperlink"/>
    <w:basedOn w:val="DefaultParagraphFont"/>
    <w:uiPriority w:val="99"/>
    <w:semiHidden/>
    <w:unhideWhenUsed/>
    <w:rsid w:val="005E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630696660">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wikipedia.org/wiki/%D0%98%D1%85_%D1%81%D1%83%D1%80%D0%B3%D1%83%D1%83%D0%BB%D1%8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n.wikipedia.org/wiki/%D0%A5%D2%AF%D2%AF%D1%85%D1%8D%D0%B4" TargetMode="External"/><Relationship Id="rId4" Type="http://schemas.openxmlformats.org/officeDocument/2006/relationships/settings" Target="settings.xml"/><Relationship Id="rId9" Type="http://schemas.openxmlformats.org/officeDocument/2006/relationships/hyperlink" Target="https://mn.wikipedia.org/w/index.php?title=%D0%94%D1%8D%D1%8D%D0%B4_%D1%81%D1%83%D1%80%D0%B3%D1%83%D1%83%D0%BB%D1%8C&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3467-9324-4328-9C4B-1A5F4796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13</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Ulambadrakh</dc:creator>
  <cp:keywords/>
  <dc:description/>
  <cp:lastModifiedBy>Ankhaa-PC</cp:lastModifiedBy>
  <cp:revision>68</cp:revision>
  <cp:lastPrinted>2020-09-08T06:51:00Z</cp:lastPrinted>
  <dcterms:created xsi:type="dcterms:W3CDTF">2020-02-28T10:01:00Z</dcterms:created>
  <dcterms:modified xsi:type="dcterms:W3CDTF">2020-09-14T08:20:00Z</dcterms:modified>
</cp:coreProperties>
</file>